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7C7AC2">
        <w:rPr>
          <w:b/>
          <w:sz w:val="30"/>
          <w:lang w:eastAsia="zh-CN"/>
        </w:rPr>
        <w:t>1</w:t>
      </w:r>
      <w:r w:rsidR="001E686B">
        <w:rPr>
          <w:b/>
          <w:sz w:val="30"/>
          <w:lang w:eastAsia="zh-CN"/>
        </w:rPr>
        <w:t>9</w:t>
      </w:r>
      <w:r w:rsidRPr="004824A0">
        <w:rPr>
          <w:b/>
          <w:sz w:val="30"/>
          <w:lang w:eastAsia="zh-CN"/>
        </w:rPr>
        <w:t>.201</w:t>
      </w:r>
      <w:r w:rsidR="001D499C">
        <w:rPr>
          <w:b/>
          <w:sz w:val="30"/>
          <w:lang w:eastAsia="zh-CN"/>
        </w:rPr>
        <w:t>7</w:t>
      </w:r>
      <w:r w:rsidR="005412B1">
        <w:rPr>
          <w:b/>
          <w:sz w:val="30"/>
          <w:lang w:eastAsia="zh-CN"/>
        </w:rPr>
        <w:t>.</w:t>
      </w:r>
      <w:r w:rsidR="00EB7B55">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7C7AC2" w:rsidRPr="007C7AC2" w:rsidRDefault="007C7AC2" w:rsidP="00E37727">
      <w:pPr>
        <w:numPr>
          <w:ilvl w:val="0"/>
          <w:numId w:val="32"/>
        </w:numPr>
        <w:tabs>
          <w:tab w:val="clear" w:pos="0"/>
          <w:tab w:val="num" w:pos="720"/>
        </w:tabs>
        <w:jc w:val="center"/>
        <w:rPr>
          <w:b/>
          <w:bCs/>
          <w:sz w:val="32"/>
          <w:szCs w:val="32"/>
        </w:rPr>
      </w:pPr>
      <w:r w:rsidRPr="007C7AC2">
        <w:rPr>
          <w:b/>
          <w:bCs/>
          <w:i/>
          <w:sz w:val="32"/>
          <w:szCs w:val="32"/>
        </w:rPr>
        <w:t>„</w:t>
      </w:r>
      <w:r w:rsidR="001E686B">
        <w:rPr>
          <w:b/>
          <w:bCs/>
          <w:i/>
          <w:sz w:val="32"/>
          <w:szCs w:val="32"/>
        </w:rPr>
        <w:t>Remonty nawierzchni tymczasowych w Koszalinie</w:t>
      </w:r>
      <w:r w:rsidRPr="007C7AC2">
        <w:rPr>
          <w:b/>
          <w:bCs/>
          <w:i/>
          <w:sz w:val="32"/>
          <w:szCs w:val="32"/>
        </w:rPr>
        <w:t>”</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1E686B" w:rsidRDefault="001E686B" w:rsidP="00B87939">
      <w:pPr>
        <w:jc w:val="right"/>
      </w:pPr>
    </w:p>
    <w:p w:rsidR="001E686B" w:rsidRDefault="001E686B" w:rsidP="00B87939">
      <w:pPr>
        <w:jc w:val="right"/>
      </w:pPr>
    </w:p>
    <w:p w:rsidR="001E686B" w:rsidRDefault="001E686B" w:rsidP="00B87939">
      <w:pPr>
        <w:jc w:val="right"/>
      </w:pPr>
    </w:p>
    <w:p w:rsidR="004D4883" w:rsidRDefault="004D4883" w:rsidP="00455931">
      <w:pPr>
        <w:rPr>
          <w:rFonts w:ascii="Arial" w:hAnsi="Arial" w:cs="Arial"/>
          <w:b/>
          <w:bCs/>
        </w:rPr>
      </w:pPr>
    </w:p>
    <w:p w:rsidR="006A2345" w:rsidRPr="00F10385" w:rsidRDefault="007C7AC2" w:rsidP="00F10385">
      <w:pPr>
        <w:rPr>
          <w:rFonts w:ascii="Arial" w:hAnsi="Arial" w:cs="Arial"/>
          <w:b/>
          <w:bCs/>
        </w:rPr>
      </w:pPr>
      <w:r>
        <w:rPr>
          <w:rFonts w:ascii="Arial" w:hAnsi="Arial" w:cs="Arial"/>
          <w:b/>
          <w:bCs/>
        </w:rPr>
        <w:t xml:space="preserve">Koszalin, dnia  </w:t>
      </w:r>
      <w:r w:rsidR="00473194">
        <w:rPr>
          <w:rFonts w:ascii="Arial" w:hAnsi="Arial" w:cs="Arial"/>
          <w:b/>
          <w:bCs/>
        </w:rPr>
        <w:t>04.07</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Default="006F11BC" w:rsidP="004824A0">
      <w:pPr>
        <w:tabs>
          <w:tab w:val="left" w:pos="1620"/>
        </w:tabs>
        <w:autoSpaceDE w:val="0"/>
        <w:autoSpaceDN w:val="0"/>
        <w:adjustRightInd w:val="0"/>
        <w:spacing w:before="40" w:after="40" w:line="260" w:lineRule="exact"/>
        <w:ind w:left="1620" w:hanging="1620"/>
        <w:rPr>
          <w:b/>
          <w:bCs/>
        </w:rPr>
      </w:pPr>
      <w:r>
        <w:t>Formularz</w:t>
      </w:r>
      <w:r w:rsidR="00F10385" w:rsidRPr="004824A0">
        <w:t xml:space="preserve"> Nr 1:   </w:t>
      </w:r>
      <w:r w:rsidR="003F3897" w:rsidRPr="004824A0">
        <w:t xml:space="preserve">  </w:t>
      </w:r>
      <w:r w:rsidR="00F10385" w:rsidRPr="004824A0">
        <w:rPr>
          <w:b/>
          <w:bCs/>
        </w:rPr>
        <w:t>Formularz – „Oferta”</w:t>
      </w:r>
    </w:p>
    <w:p w:rsidR="008E15E6" w:rsidRPr="008E15E6" w:rsidRDefault="007C7AC2" w:rsidP="008E15E6">
      <w:pPr>
        <w:pStyle w:val="Podtytu"/>
        <w:jc w:val="left"/>
        <w:rPr>
          <w:rFonts w:ascii="Times New Roman" w:hAnsi="Times New Roman"/>
        </w:rPr>
      </w:pPr>
      <w:r w:rsidRPr="008E15E6">
        <w:rPr>
          <w:rFonts w:ascii="Times New Roman" w:hAnsi="Times New Roman"/>
        </w:rPr>
        <w:t xml:space="preserve">Formularz Nr 1A:  </w:t>
      </w:r>
      <w:r w:rsidR="001E686B">
        <w:rPr>
          <w:rFonts w:ascii="Times New Roman" w:hAnsi="Times New Roman"/>
        </w:rPr>
        <w:t>Wyceniony przedmiar robót</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7C7AC2">
        <w:t>:      Doświadczenie Wykonawc</w:t>
      </w:r>
      <w:r w:rsidR="00E1026E">
        <w:t>y</w:t>
      </w:r>
    </w:p>
    <w:p w:rsidR="008E15E6" w:rsidRPr="008E15E6" w:rsidRDefault="007C7AC2" w:rsidP="008E15E6">
      <w:r>
        <w:t xml:space="preserve">Formularz Nr 6:      </w:t>
      </w:r>
      <w:r w:rsidR="008E15E6" w:rsidRPr="008E15E6">
        <w:t>Wykaz wyposażenia zakładu i urządzeń technicznych</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7C7AC2">
        <w:t>7</w:t>
      </w:r>
      <w:r w:rsidR="00752E8E">
        <w:t>:      Oświadczenie o przynależności do grupy kapitałowej</w:t>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C</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 xml:space="preserve">Rozdział </w:t>
      </w:r>
      <w:r w:rsidR="006A70A0">
        <w:rPr>
          <w:b/>
          <w:bCs/>
        </w:rPr>
        <w:t>D</w:t>
      </w:r>
      <w:r w:rsidR="00AC1E8D" w:rsidRPr="004824A0">
        <w:rPr>
          <w:b/>
          <w:bCs/>
        </w:rPr>
        <w:t>:</w:t>
      </w:r>
      <w:r w:rsidR="00AC1E8D" w:rsidRPr="004824A0">
        <w:rPr>
          <w:b/>
          <w:bCs/>
        </w:rPr>
        <w:tab/>
      </w:r>
      <w:r w:rsidR="004824A0">
        <w:rPr>
          <w:b/>
          <w:bCs/>
        </w:rPr>
        <w:t xml:space="preserve">    </w:t>
      </w:r>
      <w:r w:rsidR="00296E4A">
        <w:rPr>
          <w:b/>
          <w:bCs/>
        </w:rPr>
        <w:t>SST</w:t>
      </w:r>
      <w:r w:rsidR="00AC1E8D" w:rsidRPr="004824A0">
        <w:rPr>
          <w:b/>
          <w:bCs/>
        </w:rPr>
        <w:tab/>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B64D94" w:rsidRDefault="00B64D94"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1E686B" w:rsidRDefault="005D4055" w:rsidP="00E37727">
      <w:pPr>
        <w:pStyle w:val="Nagwek1"/>
        <w:numPr>
          <w:ilvl w:val="0"/>
          <w:numId w:val="18"/>
        </w:numPr>
        <w:suppressAutoHyphens/>
        <w:spacing w:before="0" w:after="0"/>
        <w:ind w:left="709" w:hanging="720"/>
        <w:jc w:val="both"/>
        <w:rPr>
          <w:rFonts w:ascii="Bookman Old Style" w:hAnsi="Bookman Old Style"/>
          <w:sz w:val="24"/>
          <w:szCs w:val="24"/>
          <w:lang w:val="x-none" w:eastAsia="zh-CN"/>
        </w:rPr>
      </w:pPr>
      <w:r w:rsidRPr="001E686B">
        <w:rPr>
          <w:rFonts w:ascii="Times New Roman" w:hAnsi="Times New Roman" w:cs="Times New Roman"/>
          <w:sz w:val="24"/>
          <w:szCs w:val="24"/>
        </w:rPr>
        <w:t>Gmina Miasto Koszalin</w:t>
      </w:r>
      <w:r w:rsidR="001E686B">
        <w:rPr>
          <w:rFonts w:ascii="Times New Roman" w:hAnsi="Times New Roman" w:cs="Times New Roman"/>
          <w:sz w:val="24"/>
          <w:szCs w:val="24"/>
        </w:rPr>
        <w:t xml:space="preserve"> </w:t>
      </w:r>
      <w:r w:rsidRPr="001E686B">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E37727">
      <w:pPr>
        <w:pStyle w:val="Tytu"/>
        <w:numPr>
          <w:ilvl w:val="0"/>
          <w:numId w:val="18"/>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E37727">
      <w:pPr>
        <w:numPr>
          <w:ilvl w:val="0"/>
          <w:numId w:val="18"/>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E37727">
      <w:pPr>
        <w:numPr>
          <w:ilvl w:val="0"/>
          <w:numId w:val="18"/>
        </w:numPr>
        <w:autoSpaceDE w:val="0"/>
        <w:autoSpaceDN w:val="0"/>
        <w:adjustRightInd w:val="0"/>
        <w:spacing w:before="40" w:after="40"/>
        <w:ind w:left="360"/>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E1026E">
        <w:rPr>
          <w:color w:val="FF0000"/>
        </w:rPr>
        <w:t>.1</w:t>
      </w:r>
      <w:r w:rsidR="001E686B">
        <w:rPr>
          <w:color w:val="FF0000"/>
        </w:rPr>
        <w:t>9</w:t>
      </w:r>
      <w:r w:rsidR="00631D6F">
        <w:rPr>
          <w:color w:val="FF0000"/>
        </w:rPr>
        <w:t>.</w:t>
      </w:r>
      <w:r w:rsidR="0072504D">
        <w:rPr>
          <w:color w:val="FF0000"/>
        </w:rPr>
        <w:t>201</w:t>
      </w:r>
      <w:r w:rsidR="005D4055">
        <w:rPr>
          <w:color w:val="FF0000"/>
        </w:rPr>
        <w:t>7</w:t>
      </w:r>
      <w:r w:rsidR="00DB3829">
        <w:rPr>
          <w:color w:val="FF0000"/>
        </w:rPr>
        <w:t>.</w:t>
      </w:r>
      <w:r w:rsidR="00E1026E">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B6D5A">
        <w:t>eń publicznych (</w:t>
      </w:r>
      <w:r w:rsidRPr="004824A0">
        <w:t>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 xml:space="preserve">z </w:t>
      </w:r>
      <w:proofErr w:type="spellStart"/>
      <w:r w:rsidR="0092220D" w:rsidRPr="0072504D">
        <w:t>póżn</w:t>
      </w:r>
      <w:proofErr w:type="spellEnd"/>
      <w:r w:rsidR="0092220D" w:rsidRPr="0072504D">
        <w:t>. zmian</w:t>
      </w:r>
      <w:r w:rsidR="0092220D" w:rsidRPr="004824A0">
        <w:rPr>
          <w:color w:val="FF0000"/>
        </w:rPr>
        <w:t>.</w:t>
      </w:r>
      <w:r w:rsidRPr="004824A0">
        <w:t>).</w:t>
      </w:r>
    </w:p>
    <w:p w:rsidR="001D01C3" w:rsidRPr="004824A0" w:rsidRDefault="001D01C3" w:rsidP="009E1C17">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E1026E" w:rsidRPr="00E1026E" w:rsidRDefault="00E1026E" w:rsidP="00517811">
      <w:pPr>
        <w:rPr>
          <w:b/>
          <w:bCs/>
        </w:rPr>
      </w:pPr>
      <w:r>
        <w:rPr>
          <w:b/>
          <w:bCs/>
        </w:rPr>
        <w:t>1.</w:t>
      </w:r>
      <w:r w:rsidR="00E8631A" w:rsidRPr="00E1026E">
        <w:rPr>
          <w:b/>
          <w:bCs/>
        </w:rPr>
        <w:t>Przedmio</w:t>
      </w:r>
      <w:r w:rsidR="0053319A" w:rsidRPr="00E1026E">
        <w:rPr>
          <w:b/>
          <w:bCs/>
        </w:rPr>
        <w:t>tem zamó</w:t>
      </w:r>
      <w:r w:rsidR="00AB50B5">
        <w:rPr>
          <w:b/>
          <w:bCs/>
        </w:rPr>
        <w:t>wienia jest</w:t>
      </w:r>
      <w:r w:rsidRPr="00E1026E">
        <w:rPr>
          <w:b/>
          <w:bCs/>
        </w:rPr>
        <w:t>:</w:t>
      </w:r>
      <w:r w:rsidR="0053319A" w:rsidRPr="00E1026E">
        <w:rPr>
          <w:b/>
          <w:bCs/>
        </w:rPr>
        <w:t xml:space="preserve"> </w:t>
      </w:r>
      <w:r w:rsidRPr="00E1026E">
        <w:rPr>
          <w:b/>
          <w:bCs/>
        </w:rPr>
        <w:t>„</w:t>
      </w:r>
      <w:r w:rsidR="00184CD6">
        <w:rPr>
          <w:b/>
          <w:bCs/>
        </w:rPr>
        <w:t>R</w:t>
      </w:r>
      <w:r w:rsidR="001E686B">
        <w:rPr>
          <w:b/>
          <w:bCs/>
        </w:rPr>
        <w:t>emonty nawierzchni tymczasowych w Koszalinie</w:t>
      </w:r>
      <w:r w:rsidRPr="00E1026E">
        <w:rPr>
          <w:b/>
          <w:bCs/>
        </w:rPr>
        <w:t>”</w:t>
      </w:r>
    </w:p>
    <w:p w:rsidR="00AB50B5" w:rsidRDefault="00AB50B5" w:rsidP="00517811">
      <w:r w:rsidRPr="003E7BF7">
        <w:t>2. Roboty w ramach zamówienia:</w:t>
      </w:r>
    </w:p>
    <w:p w:rsidR="001E686B" w:rsidRPr="001E686B" w:rsidRDefault="001E686B" w:rsidP="001E686B">
      <w:pPr>
        <w:tabs>
          <w:tab w:val="left" w:pos="426"/>
        </w:tabs>
        <w:ind w:left="284"/>
      </w:pPr>
      <w:r w:rsidRPr="001E686B">
        <w:t xml:space="preserve">- profilowanie i zagęszczenie nawierzchni gruntowych i ulepszonych </w:t>
      </w:r>
      <w:proofErr w:type="spellStart"/>
      <w:r w:rsidRPr="001E686B">
        <w:t>żużlem,destruktem</w:t>
      </w:r>
      <w:proofErr w:type="spellEnd"/>
      <w:r w:rsidRPr="001E686B">
        <w:t>, mieszanką kruszyw – 260.000 m2</w:t>
      </w:r>
    </w:p>
    <w:p w:rsidR="001E686B" w:rsidRPr="001E686B" w:rsidRDefault="001E686B" w:rsidP="001E686B">
      <w:pPr>
        <w:tabs>
          <w:tab w:val="left" w:pos="426"/>
        </w:tabs>
        <w:ind w:left="284"/>
      </w:pPr>
      <w:r w:rsidRPr="001E686B">
        <w:t>- Dowóz mieszanki optymalnej z kruszywa łamanego z wbudowaniem i zagęszczeniem – materiał wykonawcy – 10 m3</w:t>
      </w:r>
    </w:p>
    <w:p w:rsidR="001E686B" w:rsidRPr="001E686B" w:rsidRDefault="001E686B" w:rsidP="001E686B">
      <w:pPr>
        <w:tabs>
          <w:tab w:val="left" w:pos="426"/>
        </w:tabs>
        <w:ind w:left="284"/>
      </w:pPr>
      <w:r w:rsidRPr="001E686B">
        <w:t>- Dowóz materiału na uzupełnienia z wbudowaniem i zagęszczeniem (materiał inwestora – destrukt lub gruz budowlany z miejsca składowania oddalonego max. 15 km od Koszalina) – 200 m3</w:t>
      </w:r>
    </w:p>
    <w:p w:rsidR="001E686B" w:rsidRPr="001E686B" w:rsidRDefault="001E686B" w:rsidP="001E686B">
      <w:pPr>
        <w:tabs>
          <w:tab w:val="left" w:pos="426"/>
        </w:tabs>
        <w:ind w:left="284"/>
      </w:pPr>
      <w:r w:rsidRPr="001E686B">
        <w:t>- Roboty ziemne w gruncie kat. II – IV z wywozem na składowisko i opłata za składowanie – 20 m3</w:t>
      </w:r>
    </w:p>
    <w:p w:rsidR="001E686B" w:rsidRPr="001E686B" w:rsidRDefault="001E686B" w:rsidP="001E686B">
      <w:pPr>
        <w:tabs>
          <w:tab w:val="left" w:pos="426"/>
        </w:tabs>
        <w:ind w:left="284"/>
      </w:pPr>
      <w:r w:rsidRPr="001E686B">
        <w:t>- Uzupełnienie poboczy destruktem z frezowania mas bitumicznych (materiał inwestora). Profilowanie i zagęszczenie poboczy – 50 m3</w:t>
      </w:r>
    </w:p>
    <w:p w:rsidR="001E686B" w:rsidRPr="001E686B" w:rsidRDefault="001E686B" w:rsidP="001E686B">
      <w:pPr>
        <w:tabs>
          <w:tab w:val="left" w:pos="426"/>
        </w:tabs>
        <w:ind w:left="284"/>
      </w:pPr>
      <w:r w:rsidRPr="001E686B">
        <w:t xml:space="preserve">- Ścinanie zawyżonych poboczy z profilowaniem, zgęszczeniem i wywozem nadmiaru gruntu – 500 </w:t>
      </w:r>
      <w:proofErr w:type="spellStart"/>
      <w:r w:rsidRPr="001E686B">
        <w:t>mb</w:t>
      </w:r>
      <w:proofErr w:type="spellEnd"/>
    </w:p>
    <w:p w:rsidR="001E686B" w:rsidRPr="001E686B" w:rsidRDefault="001E686B" w:rsidP="001E686B">
      <w:pPr>
        <w:tabs>
          <w:tab w:val="left" w:pos="426"/>
        </w:tabs>
        <w:ind w:left="284"/>
      </w:pPr>
      <w:r w:rsidRPr="001E686B">
        <w:t xml:space="preserve">- Wykonywanie rowków odpływowych w zawyżonych poboczach (min. 5 jednorazowo) – 50 </w:t>
      </w:r>
      <w:proofErr w:type="spellStart"/>
      <w:r w:rsidRPr="001E686B">
        <w:t>szt</w:t>
      </w:r>
      <w:proofErr w:type="spellEnd"/>
    </w:p>
    <w:p w:rsidR="001E686B" w:rsidRPr="001E686B" w:rsidRDefault="001E686B" w:rsidP="001E686B">
      <w:pPr>
        <w:tabs>
          <w:tab w:val="left" w:pos="426"/>
        </w:tabs>
        <w:ind w:left="284"/>
        <w:rPr>
          <w:color w:val="FF0000"/>
        </w:rPr>
      </w:pPr>
      <w:r w:rsidRPr="001E686B">
        <w:lastRenderedPageBreak/>
        <w:t>- Naprawa cząstkowa nawierzchni gruntowej z dowozem i zagęszczeniem kruszywa w miejscu ubytków i kolein (min. 2 m3) – 50 m3.</w:t>
      </w:r>
    </w:p>
    <w:p w:rsidR="001E686B" w:rsidRDefault="001E686B" w:rsidP="00517811"/>
    <w:p w:rsidR="00CC5B8B" w:rsidRPr="00015D59" w:rsidRDefault="00CC5B8B" w:rsidP="00B64D94">
      <w:pPr>
        <w:tabs>
          <w:tab w:val="left" w:pos="426"/>
        </w:tabs>
        <w:ind w:left="284"/>
        <w:rPr>
          <w:b/>
          <w:color w:val="FF0000"/>
        </w:rPr>
      </w:pPr>
      <w:r w:rsidRPr="00015D59">
        <w:rPr>
          <w:b/>
          <w:color w:val="FF0000"/>
        </w:rPr>
        <w:t>Uwaga!</w:t>
      </w:r>
    </w:p>
    <w:p w:rsidR="00CC5B8B" w:rsidRPr="00015D59" w:rsidRDefault="00CC5B8B" w:rsidP="00B64D94">
      <w:pPr>
        <w:tabs>
          <w:tab w:val="left" w:pos="426"/>
        </w:tabs>
        <w:ind w:left="284"/>
        <w:jc w:val="both"/>
      </w:pPr>
      <w:r w:rsidRPr="00015D59">
        <w:t xml:space="preserve">W miejscach, gdzie w </w:t>
      </w:r>
      <w:r w:rsidR="0089592B">
        <w:t>s</w:t>
      </w:r>
      <w:r w:rsidRPr="00015D59">
        <w:t xml:space="preserve">pecyfikacjach technicznych oraz </w:t>
      </w:r>
      <w:r w:rsidR="0089592B">
        <w:t xml:space="preserve">w szacunkowym określeniu wartości zamówienia </w:t>
      </w:r>
      <w:r w:rsidRPr="00015D59">
        <w:t>zostało wskazane pochodzenie (marka, znak towarowy, producent dostawca) materiałów lub normy, o których mowa w art. 30 ust. 1</w:t>
      </w:r>
      <w:r w:rsidR="001E686B">
        <w:t xml:space="preserve"> pkt. 2 i ust. 3 </w:t>
      </w:r>
      <w:r w:rsidRPr="00015D59">
        <w:t xml:space="preserve">ustawy </w:t>
      </w:r>
      <w:proofErr w:type="spellStart"/>
      <w:r w:rsidRPr="00015D59">
        <w:t>Pzp</w:t>
      </w:r>
      <w:proofErr w:type="spellEnd"/>
      <w:r w:rsidRPr="00015D59">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517811">
      <w:pPr>
        <w:pStyle w:val="Akapitzlist"/>
        <w:numPr>
          <w:ilvl w:val="0"/>
          <w:numId w:val="10"/>
        </w:numPr>
        <w:tabs>
          <w:tab w:val="clear" w:pos="828"/>
          <w:tab w:val="num" w:pos="468"/>
        </w:tabs>
        <w:autoSpaceDE w:val="0"/>
        <w:autoSpaceDN w:val="0"/>
        <w:adjustRightInd w:val="0"/>
        <w:ind w:left="284" w:hanging="284"/>
        <w:jc w:val="both"/>
        <w:rPr>
          <w:b/>
          <w:color w:val="000000"/>
        </w:rPr>
      </w:pPr>
      <w:r w:rsidRPr="006A70A0">
        <w:rPr>
          <w:b/>
          <w:color w:val="000000"/>
        </w:rPr>
        <w:t xml:space="preserve">Przedmiot zamówienia został szczegółowo opisany w Rozdziale </w:t>
      </w:r>
      <w:r w:rsidR="00F3218C" w:rsidRPr="006A70A0">
        <w:rPr>
          <w:b/>
          <w:color w:val="000000"/>
        </w:rPr>
        <w:t>„</w:t>
      </w:r>
      <w:r w:rsidR="006A70A0" w:rsidRPr="006A70A0">
        <w:rPr>
          <w:b/>
          <w:color w:val="000000"/>
        </w:rPr>
        <w:t>D</w:t>
      </w:r>
      <w:r w:rsidR="00F3218C" w:rsidRPr="006A70A0">
        <w:rPr>
          <w:b/>
          <w:color w:val="000000"/>
        </w:rPr>
        <w:t xml:space="preserve">” </w:t>
      </w:r>
      <w:r w:rsidR="006A70A0" w:rsidRPr="006A70A0">
        <w:rPr>
          <w:b/>
          <w:color w:val="000000"/>
        </w:rPr>
        <w:t>SIWZ oraz załączonym przedmiarze robót</w:t>
      </w:r>
      <w:r w:rsidRPr="006A70A0">
        <w:rPr>
          <w:b/>
          <w:color w:val="000000"/>
        </w:rPr>
        <w:t>.</w:t>
      </w:r>
    </w:p>
    <w:p w:rsidR="006A70A0" w:rsidRPr="006A70A0" w:rsidRDefault="006A70A0" w:rsidP="00517811">
      <w:pPr>
        <w:pStyle w:val="Akapitzlist"/>
        <w:numPr>
          <w:ilvl w:val="0"/>
          <w:numId w:val="10"/>
        </w:numPr>
        <w:tabs>
          <w:tab w:val="clear" w:pos="828"/>
          <w:tab w:val="num" w:pos="468"/>
        </w:tabs>
        <w:autoSpaceDE w:val="0"/>
        <w:autoSpaceDN w:val="0"/>
        <w:adjustRightInd w:val="0"/>
        <w:ind w:left="284" w:hanging="284"/>
        <w:jc w:val="both"/>
        <w:rPr>
          <w:color w:val="000000"/>
        </w:rPr>
      </w:pPr>
      <w:r w:rsidRPr="006A70A0">
        <w:rPr>
          <w:color w:val="000000"/>
        </w:rPr>
        <w:t>Kody CPV:</w:t>
      </w:r>
    </w:p>
    <w:p w:rsidR="00DD323F" w:rsidRDefault="00DD323F" w:rsidP="00EA6531">
      <w:pPr>
        <w:tabs>
          <w:tab w:val="left" w:pos="426"/>
        </w:tabs>
        <w:ind w:left="720"/>
        <w:rPr>
          <w:bCs/>
          <w:color w:val="5B9BD5"/>
          <w:sz w:val="22"/>
          <w:szCs w:val="22"/>
        </w:rPr>
      </w:pPr>
      <w:r>
        <w:rPr>
          <w:bCs/>
          <w:color w:val="5B9BD5"/>
          <w:sz w:val="22"/>
          <w:szCs w:val="22"/>
        </w:rPr>
        <w:t>45.</w:t>
      </w:r>
      <w:r w:rsidR="001E686B">
        <w:rPr>
          <w:bCs/>
          <w:color w:val="5B9BD5"/>
          <w:sz w:val="22"/>
          <w:szCs w:val="22"/>
        </w:rPr>
        <w:t>23</w:t>
      </w:r>
      <w:r>
        <w:rPr>
          <w:bCs/>
          <w:color w:val="5B9BD5"/>
          <w:sz w:val="22"/>
          <w:szCs w:val="22"/>
        </w:rPr>
        <w:t>.</w:t>
      </w:r>
      <w:r w:rsidR="001E686B">
        <w:rPr>
          <w:bCs/>
          <w:color w:val="5B9BD5"/>
          <w:sz w:val="22"/>
          <w:szCs w:val="22"/>
        </w:rPr>
        <w:t>31</w:t>
      </w:r>
      <w:r>
        <w:rPr>
          <w:bCs/>
          <w:color w:val="5B9BD5"/>
          <w:sz w:val="22"/>
          <w:szCs w:val="22"/>
        </w:rPr>
        <w:t>.</w:t>
      </w:r>
      <w:r w:rsidR="001E686B">
        <w:rPr>
          <w:bCs/>
          <w:color w:val="5B9BD5"/>
          <w:sz w:val="22"/>
          <w:szCs w:val="22"/>
        </w:rPr>
        <w:t>4</w:t>
      </w:r>
      <w:r>
        <w:rPr>
          <w:bCs/>
          <w:color w:val="5B9BD5"/>
          <w:sz w:val="22"/>
          <w:szCs w:val="22"/>
        </w:rPr>
        <w:t>0-</w:t>
      </w:r>
      <w:r w:rsidR="001E686B">
        <w:rPr>
          <w:bCs/>
          <w:color w:val="5B9BD5"/>
          <w:sz w:val="22"/>
          <w:szCs w:val="22"/>
        </w:rPr>
        <w:t>2</w:t>
      </w:r>
      <w:r>
        <w:rPr>
          <w:bCs/>
          <w:color w:val="5B9BD5"/>
          <w:sz w:val="22"/>
          <w:szCs w:val="22"/>
        </w:rPr>
        <w:t xml:space="preserve"> – Roboty </w:t>
      </w:r>
      <w:r w:rsidR="001E686B">
        <w:rPr>
          <w:bCs/>
          <w:color w:val="5B9BD5"/>
          <w:sz w:val="22"/>
          <w:szCs w:val="22"/>
        </w:rPr>
        <w:t>drogowe</w:t>
      </w:r>
    </w:p>
    <w:p w:rsidR="00EA6531" w:rsidRPr="00517811" w:rsidRDefault="00EB7B55" w:rsidP="001E686B">
      <w:pPr>
        <w:tabs>
          <w:tab w:val="left" w:pos="426"/>
        </w:tabs>
        <w:ind w:left="720"/>
        <w:rPr>
          <w:color w:val="5B9BD5"/>
          <w:sz w:val="22"/>
          <w:szCs w:val="22"/>
        </w:rPr>
      </w:pPr>
      <w:r>
        <w:rPr>
          <w:bCs/>
          <w:color w:val="5B9BD5"/>
          <w:sz w:val="22"/>
          <w:szCs w:val="22"/>
        </w:rPr>
        <w:t>45.23.3</w:t>
      </w:r>
      <w:r w:rsidR="001E686B">
        <w:rPr>
          <w:bCs/>
          <w:color w:val="5B9BD5"/>
          <w:sz w:val="22"/>
          <w:szCs w:val="22"/>
        </w:rPr>
        <w:t>1</w:t>
      </w:r>
      <w:r>
        <w:rPr>
          <w:bCs/>
          <w:color w:val="5B9BD5"/>
          <w:sz w:val="22"/>
          <w:szCs w:val="22"/>
        </w:rPr>
        <w:t>.</w:t>
      </w:r>
      <w:r w:rsidR="001E686B">
        <w:rPr>
          <w:bCs/>
          <w:color w:val="5B9BD5"/>
          <w:sz w:val="22"/>
          <w:szCs w:val="22"/>
        </w:rPr>
        <w:t>42-6</w:t>
      </w:r>
      <w:r w:rsidR="00EA6531" w:rsidRPr="006550D8">
        <w:rPr>
          <w:bCs/>
          <w:color w:val="5B9BD5"/>
          <w:sz w:val="22"/>
          <w:szCs w:val="22"/>
        </w:rPr>
        <w:t xml:space="preserve"> – </w:t>
      </w:r>
      <w:r w:rsidR="001E686B">
        <w:rPr>
          <w:bCs/>
          <w:color w:val="5B9BD5"/>
          <w:sz w:val="22"/>
          <w:szCs w:val="22"/>
        </w:rPr>
        <w:t xml:space="preserve">Roboty w zakresie naprawy dróg </w:t>
      </w:r>
      <w:r w:rsidR="00EA6531" w:rsidRPr="00517811">
        <w:rPr>
          <w:bCs/>
          <w:color w:val="5B9BD5"/>
          <w:sz w:val="22"/>
          <w:szCs w:val="22"/>
        </w:rPr>
        <w:t xml:space="preserve"> </w:t>
      </w:r>
    </w:p>
    <w:p w:rsid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wariantowej.</w:t>
      </w:r>
    </w:p>
    <w:p w:rsidR="00E34E70" w:rsidRP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częściowej.</w:t>
      </w:r>
    </w:p>
    <w:p w:rsidR="001A0631" w:rsidRPr="001A0631" w:rsidRDefault="001A0631" w:rsidP="001A0631">
      <w:pPr>
        <w:pStyle w:val="Akapitzlist"/>
        <w:numPr>
          <w:ilvl w:val="0"/>
          <w:numId w:val="10"/>
        </w:numPr>
        <w:tabs>
          <w:tab w:val="clear" w:pos="828"/>
        </w:tabs>
        <w:ind w:left="284" w:hanging="284"/>
        <w:rPr>
          <w:b/>
          <w:bCs/>
        </w:rPr>
      </w:pPr>
      <w:r w:rsidRPr="001A0631">
        <w:rPr>
          <w:b/>
          <w:bCs/>
        </w:rPr>
        <w:t xml:space="preserve">Zamawiający </w:t>
      </w:r>
      <w:r w:rsidRPr="006A70A0">
        <w:rPr>
          <w:b/>
          <w:bCs/>
          <w:color w:val="FF0000"/>
        </w:rPr>
        <w:t>przewiduje</w:t>
      </w:r>
      <w:r w:rsidRPr="001A0631">
        <w:rPr>
          <w:b/>
          <w:bCs/>
        </w:rPr>
        <w:t xml:space="preserve"> możliwości udzielenia zamówień, o których mowa w art. 67 </w:t>
      </w:r>
      <w:r w:rsidRPr="001A0631">
        <w:rPr>
          <w:b/>
          <w:bCs/>
        </w:rPr>
        <w:br/>
        <w:t>ust. 1 pkt 6 ustawy – Prawo zamówień publicznych.</w:t>
      </w:r>
    </w:p>
    <w:p w:rsidR="001A0631" w:rsidRPr="001A0631" w:rsidRDefault="001A0631" w:rsidP="001A0631">
      <w:pPr>
        <w:pStyle w:val="Akapitzlist"/>
        <w:tabs>
          <w:tab w:val="left" w:pos="1134"/>
        </w:tabs>
        <w:ind w:left="284"/>
        <w:rPr>
          <w:bCs/>
        </w:rPr>
      </w:pPr>
      <w:r w:rsidRPr="001A0631">
        <w:rPr>
          <w:bCs/>
        </w:rPr>
        <w:t xml:space="preserve">1/ Zakres robót ustala się w wysokości do 50% ilości robót wyszczególnionych </w:t>
      </w:r>
      <w:r w:rsidRPr="001A0631">
        <w:rPr>
          <w:bCs/>
        </w:rPr>
        <w:br/>
        <w:t xml:space="preserve">      w Wycenionych Przedmiarach Robót.</w:t>
      </w:r>
    </w:p>
    <w:p w:rsidR="001A0631" w:rsidRPr="001A0631" w:rsidRDefault="001A0631" w:rsidP="001A0631">
      <w:pPr>
        <w:pStyle w:val="Akapitzlist"/>
        <w:tabs>
          <w:tab w:val="left" w:pos="1134"/>
        </w:tabs>
        <w:ind w:left="284"/>
        <w:rPr>
          <w:bCs/>
        </w:rPr>
      </w:pPr>
      <w:r w:rsidRPr="001A0631">
        <w:rPr>
          <w:bCs/>
        </w:rPr>
        <w:t>2/ Warunki, na jakich zostaną one udzielone:</w:t>
      </w:r>
    </w:p>
    <w:p w:rsidR="001A0631" w:rsidRPr="001A0631" w:rsidRDefault="001A0631" w:rsidP="001A0631">
      <w:pPr>
        <w:pStyle w:val="Akapitzlist"/>
        <w:tabs>
          <w:tab w:val="left" w:pos="1134"/>
        </w:tabs>
        <w:spacing w:before="40" w:after="40"/>
        <w:ind w:left="284"/>
        <w:jc w:val="both"/>
        <w:rPr>
          <w:bCs/>
        </w:rPr>
      </w:pPr>
      <w:r>
        <w:rPr>
          <w:bCs/>
        </w:rPr>
        <w:t xml:space="preserve">- </w:t>
      </w:r>
      <w:r w:rsidRPr="001A0631">
        <w:rPr>
          <w:bCs/>
        </w:rPr>
        <w:t xml:space="preserve">wykonanie robót polegających na powtórzeniu podobnych robót budowlanych i </w:t>
      </w:r>
      <w:r>
        <w:rPr>
          <w:bCs/>
        </w:rPr>
        <w:t>z</w:t>
      </w:r>
      <w:r w:rsidRPr="001A0631">
        <w:rPr>
          <w:bCs/>
        </w:rPr>
        <w:t xml:space="preserve">godnych </w:t>
      </w:r>
      <w:r>
        <w:rPr>
          <w:bCs/>
        </w:rPr>
        <w:br/>
        <w:t xml:space="preserve">  </w:t>
      </w:r>
      <w:r w:rsidRPr="001A0631">
        <w:rPr>
          <w:bCs/>
        </w:rPr>
        <w:t>z przedmiotem zamówienia w trakcie trwania umowy, a także po jej zakończeniu:</w:t>
      </w:r>
    </w:p>
    <w:p w:rsidR="001A0631" w:rsidRPr="001A0631" w:rsidRDefault="001A0631" w:rsidP="001A0631">
      <w:pPr>
        <w:pStyle w:val="Akapitzlist"/>
        <w:tabs>
          <w:tab w:val="left" w:pos="1134"/>
        </w:tabs>
        <w:spacing w:before="40" w:after="40"/>
        <w:ind w:left="284"/>
        <w:rPr>
          <w:bCs/>
        </w:rPr>
      </w:pPr>
      <w:r w:rsidRPr="001A0631">
        <w:rPr>
          <w:bCs/>
        </w:rPr>
        <w:t>- z przyczyn uzasadnionych społecznie,</w:t>
      </w:r>
    </w:p>
    <w:p w:rsidR="001A0631" w:rsidRPr="001A0631" w:rsidRDefault="001A0631" w:rsidP="001A0631">
      <w:pPr>
        <w:pStyle w:val="Akapitzlist"/>
        <w:tabs>
          <w:tab w:val="left" w:pos="1134"/>
        </w:tabs>
        <w:spacing w:before="40" w:after="40"/>
        <w:ind w:left="284"/>
        <w:rPr>
          <w:bCs/>
        </w:rPr>
      </w:pPr>
      <w:r w:rsidRPr="001A0631">
        <w:rPr>
          <w:bCs/>
        </w:rPr>
        <w:t>- w celu poprawy bezpieczeństwa ruchu drogowego,</w:t>
      </w:r>
    </w:p>
    <w:p w:rsidR="001A0631" w:rsidRPr="001A0631" w:rsidRDefault="001A0631" w:rsidP="001A0631">
      <w:pPr>
        <w:pStyle w:val="Akapitzlist"/>
        <w:tabs>
          <w:tab w:val="left" w:pos="1134"/>
        </w:tabs>
        <w:spacing w:before="40" w:after="40"/>
        <w:ind w:left="284"/>
        <w:rPr>
          <w:bCs/>
        </w:rPr>
      </w:pPr>
      <w:r w:rsidRPr="001A0631">
        <w:rPr>
          <w:bCs/>
        </w:rPr>
        <w:t>- w przypadkach uzasadnionych technologią,</w:t>
      </w:r>
    </w:p>
    <w:p w:rsidR="001A0631" w:rsidRDefault="001A0631" w:rsidP="001A0631">
      <w:pPr>
        <w:pStyle w:val="Akapitzlist"/>
        <w:tabs>
          <w:tab w:val="left" w:pos="1134"/>
        </w:tabs>
        <w:spacing w:before="40" w:after="40"/>
        <w:ind w:left="284"/>
        <w:rPr>
          <w:bCs/>
        </w:rPr>
      </w:pPr>
      <w:r w:rsidRPr="001A0631">
        <w:rPr>
          <w:bCs/>
        </w:rPr>
        <w:t>- w przypadkach uzasadnionych warunkami miejscowymi.</w:t>
      </w:r>
    </w:p>
    <w:p w:rsidR="001A0631" w:rsidRPr="001A0631" w:rsidRDefault="001A0631" w:rsidP="001A0631">
      <w:pPr>
        <w:pStyle w:val="Akapitzlist"/>
        <w:numPr>
          <w:ilvl w:val="0"/>
          <w:numId w:val="10"/>
        </w:numPr>
        <w:tabs>
          <w:tab w:val="clear" w:pos="828"/>
          <w:tab w:val="num" w:pos="142"/>
          <w:tab w:val="left" w:pos="426"/>
          <w:tab w:val="left" w:pos="1134"/>
        </w:tabs>
        <w:autoSpaceDE w:val="0"/>
        <w:autoSpaceDN w:val="0"/>
        <w:adjustRightInd w:val="0"/>
        <w:spacing w:before="40" w:after="40"/>
        <w:ind w:left="284" w:hanging="284"/>
        <w:jc w:val="both"/>
        <w:rPr>
          <w:b/>
        </w:rPr>
      </w:pPr>
      <w:r w:rsidRPr="001A0631">
        <w:rPr>
          <w:b/>
        </w:rPr>
        <w:t xml:space="preserve">Zamawiający </w:t>
      </w:r>
      <w:r w:rsidRPr="006A70A0">
        <w:rPr>
          <w:b/>
          <w:color w:val="FF0000"/>
        </w:rPr>
        <w:t>wymaga</w:t>
      </w:r>
      <w:r w:rsidRPr="001A0631">
        <w:rPr>
          <w:b/>
        </w:rPr>
        <w:t xml:space="preserve"> zatrudnienia przez Wykonawcę lub podwykonawców na podstawie umowy o pracę osób wykonujących czynności w zakresie realizacji zamówienia, dotyczących prac objętych przedmiotem umowy, niżej wymienionych:</w:t>
      </w:r>
    </w:p>
    <w:p w:rsidR="001A0631" w:rsidRDefault="001A0631" w:rsidP="001A0631">
      <w:pPr>
        <w:tabs>
          <w:tab w:val="left" w:pos="426"/>
          <w:tab w:val="left" w:pos="1134"/>
        </w:tabs>
        <w:autoSpaceDE w:val="0"/>
        <w:autoSpaceDN w:val="0"/>
        <w:adjustRightInd w:val="0"/>
        <w:spacing w:before="40" w:after="40"/>
        <w:jc w:val="both"/>
      </w:pPr>
      <w:r>
        <w:tab/>
        <w:t>- branża drogowa</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EB7B55" w:rsidRPr="00517811" w:rsidRDefault="00EB7B55" w:rsidP="00790FE5">
      <w:pPr>
        <w:tabs>
          <w:tab w:val="left" w:pos="426"/>
        </w:tabs>
        <w:ind w:left="426"/>
        <w:jc w:val="both"/>
        <w:rPr>
          <w:b/>
        </w:rPr>
      </w:pPr>
      <w:r w:rsidRPr="00517811">
        <w:rPr>
          <w:b/>
        </w:rPr>
        <w:t>1.</w:t>
      </w:r>
      <w:r w:rsidRPr="00517811">
        <w:rPr>
          <w:b/>
        </w:rPr>
        <w:tab/>
        <w:t xml:space="preserve">Termin rozpoczęcia przedmiotu umowy ustala się: </w:t>
      </w:r>
    </w:p>
    <w:p w:rsidR="001A0631" w:rsidRPr="001A0631" w:rsidRDefault="001A0631" w:rsidP="001A0631">
      <w:pPr>
        <w:tabs>
          <w:tab w:val="left" w:pos="426"/>
        </w:tabs>
        <w:ind w:left="720"/>
        <w:rPr>
          <w:color w:val="FF0000"/>
        </w:rPr>
      </w:pPr>
      <w:r w:rsidRPr="001A0631">
        <w:rPr>
          <w:b/>
          <w:i/>
          <w:color w:val="FF0000"/>
        </w:rPr>
        <w:t>od dnia zawarcia umowy do dnia wyczerpania środków finansowych stanowiących wynagrodzenie Wykonawcy, nie dłużej jednak niż do dnia 15.12.2017 r.</w:t>
      </w:r>
    </w:p>
    <w:p w:rsidR="00F1721C" w:rsidRPr="00F1721C" w:rsidRDefault="00F1721C" w:rsidP="001A0631">
      <w:pPr>
        <w:tabs>
          <w:tab w:val="left" w:pos="426"/>
        </w:tabs>
        <w:ind w:left="426"/>
        <w:jc w:val="both"/>
        <w:rPr>
          <w:b/>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E37727">
      <w:pPr>
        <w:pStyle w:val="Nagwek"/>
        <w:numPr>
          <w:ilvl w:val="0"/>
          <w:numId w:val="30"/>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E37727">
      <w:pPr>
        <w:pStyle w:val="Nagwek"/>
        <w:numPr>
          <w:ilvl w:val="0"/>
          <w:numId w:val="30"/>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5A57C9" w:rsidRPr="005A57C9" w:rsidRDefault="00F437F0" w:rsidP="00F437F0">
      <w:pPr>
        <w:pStyle w:val="Nagwek"/>
        <w:tabs>
          <w:tab w:val="clear" w:pos="4536"/>
          <w:tab w:val="clear" w:pos="9072"/>
          <w:tab w:val="left" w:pos="426"/>
          <w:tab w:val="center" w:pos="851"/>
        </w:tabs>
        <w:spacing w:line="276" w:lineRule="auto"/>
        <w:ind w:left="426"/>
        <w:jc w:val="both"/>
        <w:rPr>
          <w:b/>
        </w:rPr>
      </w:pPr>
      <w:r>
        <w:rPr>
          <w:b/>
        </w:rPr>
        <w:t xml:space="preserve">- </w:t>
      </w:r>
      <w:r w:rsidR="007B46A9" w:rsidRPr="005A57C9">
        <w:rPr>
          <w:b/>
        </w:rPr>
        <w:t>zdolności technicznej lub zawodowej;</w:t>
      </w:r>
      <w:r w:rsidR="00E40263" w:rsidRPr="005A57C9">
        <w:rPr>
          <w:b/>
        </w:rPr>
        <w:t xml:space="preserve"> </w:t>
      </w:r>
      <w:r w:rsidR="008A6189" w:rsidRPr="005A57C9">
        <w:rPr>
          <w:b/>
        </w:rPr>
        <w:t xml:space="preserve">warunek zostanie uznany </w:t>
      </w:r>
      <w:r w:rsidR="00DB3C77" w:rsidRPr="005A57C9">
        <w:rPr>
          <w:b/>
        </w:rPr>
        <w:t>za spełniony</w:t>
      </w:r>
      <w:r w:rsidR="008A6189" w:rsidRPr="005A57C9">
        <w:rPr>
          <w:b/>
        </w:rPr>
        <w:t xml:space="preserve"> jeśli </w:t>
      </w:r>
      <w:r>
        <w:rPr>
          <w:b/>
        </w:rPr>
        <w:t xml:space="preserve"> </w:t>
      </w:r>
      <w:r>
        <w:rPr>
          <w:b/>
        </w:rPr>
        <w:br/>
        <w:t xml:space="preserve">    </w:t>
      </w:r>
      <w:r w:rsidR="008A6189" w:rsidRPr="005A57C9">
        <w:rPr>
          <w:b/>
        </w:rPr>
        <w:t>Wykonawca</w:t>
      </w:r>
      <w:r w:rsidR="00E40263" w:rsidRPr="005A57C9">
        <w:rPr>
          <w:b/>
        </w:rPr>
        <w:t xml:space="preserve"> wykaże,</w:t>
      </w:r>
      <w:r w:rsidR="00DB3C77" w:rsidRPr="005A57C9">
        <w:rPr>
          <w:b/>
        </w:rPr>
        <w:t xml:space="preserve"> że</w:t>
      </w:r>
      <w:r w:rsidR="001C1036" w:rsidRPr="005A57C9">
        <w:rPr>
          <w:b/>
        </w:rPr>
        <w:t>:</w:t>
      </w:r>
    </w:p>
    <w:p w:rsidR="00F437F0" w:rsidRPr="00F437F0" w:rsidRDefault="00F437F0" w:rsidP="00F437F0">
      <w:pPr>
        <w:pStyle w:val="Nagwek"/>
        <w:tabs>
          <w:tab w:val="left" w:pos="426"/>
        </w:tabs>
        <w:spacing w:line="276" w:lineRule="auto"/>
        <w:ind w:left="720"/>
        <w:jc w:val="both"/>
        <w:rPr>
          <w:b/>
          <w:color w:val="FF0000"/>
        </w:rPr>
      </w:pPr>
      <w:r w:rsidRPr="00F437F0">
        <w:rPr>
          <w:b/>
        </w:rPr>
        <w:t>wykonywał należycie, zgodnie z przepisami prawa budowlanego i prawidłowo ukończył nie wcześniej niż w okresie ostatnich 5 lat przed upływem terminu składania ofert, a jeżeli okres prowadzenia działalności jest krótszy – w tym okresie</w:t>
      </w:r>
      <w:r>
        <w:rPr>
          <w:b/>
        </w:rPr>
        <w:t xml:space="preserve"> </w:t>
      </w:r>
      <w:r>
        <w:rPr>
          <w:b/>
          <w:color w:val="FF0000"/>
        </w:rPr>
        <w:t xml:space="preserve">- </w:t>
      </w:r>
      <w:r w:rsidRPr="00F437F0">
        <w:rPr>
          <w:b/>
          <w:color w:val="FF0000"/>
        </w:rPr>
        <w:t>min. 2 zadania obejmujące remont nawierzchni tymczasowych, których zakres obejmował remont tych nawierzchni o łącznej powierzchni min. 100.000,00 m2</w:t>
      </w:r>
    </w:p>
    <w:p w:rsidR="00790FE5" w:rsidRPr="004824A0" w:rsidRDefault="00790FE5" w:rsidP="002D7B65">
      <w:pPr>
        <w:pStyle w:val="Nagwek"/>
        <w:tabs>
          <w:tab w:val="clear" w:pos="4536"/>
          <w:tab w:val="left" w:pos="426"/>
          <w:tab w:val="right" w:pos="1418"/>
        </w:tabs>
        <w:spacing w:line="276" w:lineRule="auto"/>
        <w:ind w:left="360" w:firstLine="283"/>
        <w:jc w:val="both"/>
      </w:pPr>
    </w:p>
    <w:p w:rsidR="00D95378" w:rsidRPr="004C47BA" w:rsidRDefault="00F437F0" w:rsidP="00F437F0">
      <w:pPr>
        <w:pStyle w:val="Nagwek"/>
        <w:tabs>
          <w:tab w:val="clear" w:pos="4536"/>
          <w:tab w:val="left" w:pos="426"/>
        </w:tabs>
        <w:spacing w:line="276" w:lineRule="auto"/>
        <w:jc w:val="both"/>
        <w:rPr>
          <w:b/>
          <w:color w:val="FF0000"/>
        </w:rPr>
      </w:pPr>
      <w:r>
        <w:rPr>
          <w:b/>
        </w:rPr>
        <w:tab/>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Pr>
          <w:b/>
          <w:bCs/>
        </w:rPr>
        <w:b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F437F0" w:rsidRDefault="00AB6D5A" w:rsidP="00F437F0">
      <w:pPr>
        <w:autoSpaceDE w:val="0"/>
        <w:autoSpaceDN w:val="0"/>
        <w:adjustRightInd w:val="0"/>
        <w:jc w:val="both"/>
        <w:rPr>
          <w:b/>
          <w:bCs/>
          <w:color w:val="FF0000"/>
        </w:rPr>
      </w:pPr>
      <w:r>
        <w:rPr>
          <w:b/>
          <w:color w:val="FF0000"/>
        </w:rPr>
        <w:t xml:space="preserve">          </w:t>
      </w:r>
      <w:r w:rsidR="00127D8C" w:rsidRPr="006060B4">
        <w:rPr>
          <w:b/>
          <w:color w:val="FF0000"/>
        </w:rPr>
        <w:t>W</w:t>
      </w:r>
      <w:r w:rsidR="00F437F0">
        <w:rPr>
          <w:b/>
          <w:color w:val="FF0000"/>
        </w:rPr>
        <w:t xml:space="preserve">ykonawca winien wykazać minimum </w:t>
      </w:r>
      <w:r w:rsidR="00F437F0" w:rsidRPr="00F437F0">
        <w:rPr>
          <w:b/>
          <w:bCs/>
          <w:color w:val="FF0000"/>
        </w:rPr>
        <w:t xml:space="preserve">- jedną osobę posiadającą uprawnienia </w:t>
      </w:r>
    </w:p>
    <w:p w:rsidR="00F437F0" w:rsidRDefault="00F437F0" w:rsidP="00F437F0">
      <w:pPr>
        <w:autoSpaceDE w:val="0"/>
        <w:autoSpaceDN w:val="0"/>
        <w:adjustRightInd w:val="0"/>
        <w:jc w:val="both"/>
        <w:rPr>
          <w:b/>
          <w:bCs/>
          <w:color w:val="FF0000"/>
        </w:rPr>
      </w:pPr>
      <w:r>
        <w:rPr>
          <w:b/>
          <w:bCs/>
          <w:color w:val="FF0000"/>
        </w:rPr>
        <w:t xml:space="preserve">          </w:t>
      </w:r>
      <w:r w:rsidRPr="00F437F0">
        <w:rPr>
          <w:b/>
          <w:bCs/>
          <w:color w:val="FF0000"/>
        </w:rPr>
        <w:t xml:space="preserve">budowlane do wykonywania samodzielnych funkcji technicznych w budownictwie, </w:t>
      </w:r>
    </w:p>
    <w:p w:rsidR="00F437F0" w:rsidRPr="00F437F0" w:rsidRDefault="00F437F0" w:rsidP="00F437F0">
      <w:pPr>
        <w:autoSpaceDE w:val="0"/>
        <w:autoSpaceDN w:val="0"/>
        <w:adjustRightInd w:val="0"/>
        <w:jc w:val="both"/>
        <w:rPr>
          <w:b/>
          <w:bCs/>
          <w:color w:val="FF0000"/>
        </w:rPr>
      </w:pPr>
      <w:r>
        <w:rPr>
          <w:b/>
          <w:bCs/>
          <w:color w:val="FF0000"/>
        </w:rPr>
        <w:t xml:space="preserve">          </w:t>
      </w:r>
      <w:r w:rsidRPr="00F437F0">
        <w:rPr>
          <w:b/>
          <w:bCs/>
          <w:color w:val="FF0000"/>
        </w:rPr>
        <w:t xml:space="preserve">która będzie pełnić przy realizacji tego zamówienia funkcję kierownika budowy </w:t>
      </w:r>
      <w:r>
        <w:rPr>
          <w:b/>
          <w:bCs/>
          <w:color w:val="FF0000"/>
        </w:rPr>
        <w:br/>
        <w:t xml:space="preserve">          </w:t>
      </w:r>
      <w:r w:rsidRPr="00F437F0">
        <w:rPr>
          <w:b/>
          <w:bCs/>
          <w:color w:val="FF0000"/>
        </w:rPr>
        <w:t>(uprawnienia do kierowania robotami drogowymi).</w:t>
      </w:r>
    </w:p>
    <w:p w:rsidR="00F437F0" w:rsidRDefault="00F437F0" w:rsidP="006060B4">
      <w:pPr>
        <w:autoSpaceDE w:val="0"/>
        <w:autoSpaceDN w:val="0"/>
        <w:adjustRightInd w:val="0"/>
        <w:jc w:val="both"/>
        <w:rPr>
          <w:b/>
          <w:color w:val="FF0000"/>
        </w:rPr>
      </w:pPr>
    </w:p>
    <w:p w:rsidR="007B349B" w:rsidRPr="004C47BA" w:rsidRDefault="00F437F0" w:rsidP="00F437F0">
      <w:pPr>
        <w:pStyle w:val="Nagwek"/>
        <w:tabs>
          <w:tab w:val="clear" w:pos="4536"/>
          <w:tab w:val="left" w:pos="426"/>
        </w:tabs>
        <w:spacing w:line="276" w:lineRule="auto"/>
        <w:jc w:val="both"/>
        <w:rPr>
          <w:b/>
          <w:color w:val="FF0000"/>
        </w:rPr>
      </w:pPr>
      <w:r>
        <w:rPr>
          <w:b/>
        </w:rPr>
        <w:tab/>
        <w:t xml:space="preserve">- </w:t>
      </w:r>
      <w:r w:rsidR="007B349B" w:rsidRPr="007B349B">
        <w:rPr>
          <w:b/>
        </w:rPr>
        <w:t xml:space="preserve">wykaz narzędzi, wyposażenia zakładu lub urządzeń technicznych dostępnych </w:t>
      </w:r>
      <w:r>
        <w:rPr>
          <w:b/>
        </w:rPr>
        <w:br/>
        <w:t xml:space="preserve">           </w:t>
      </w:r>
      <w:r w:rsidR="007B349B" w:rsidRPr="007B349B">
        <w:rPr>
          <w:b/>
        </w:rPr>
        <w:t xml:space="preserve">wykonawcy w celu wykonania zamówienia publicznego wraz z informacją </w:t>
      </w:r>
      <w:r>
        <w:rPr>
          <w:b/>
        </w:rPr>
        <w:br/>
        <w:t xml:space="preserve">           </w:t>
      </w:r>
      <w:r w:rsidR="007B349B" w:rsidRPr="007B349B">
        <w:rPr>
          <w:b/>
        </w:rPr>
        <w:t>o podstawie do dysponowania tymi zasobami</w:t>
      </w:r>
      <w:r w:rsidR="007B349B" w:rsidRPr="004C47BA">
        <w:rPr>
          <w:b/>
          <w:bCs/>
        </w:rPr>
        <w:t xml:space="preserve">: </w:t>
      </w:r>
    </w:p>
    <w:p w:rsidR="007B349B" w:rsidRDefault="007B349B" w:rsidP="007B349B">
      <w:pPr>
        <w:autoSpaceDE w:val="0"/>
        <w:autoSpaceDN w:val="0"/>
        <w:adjustRightInd w:val="0"/>
        <w:jc w:val="both"/>
        <w:rPr>
          <w:b/>
          <w:color w:val="FF0000"/>
        </w:rPr>
      </w:pPr>
      <w:r>
        <w:rPr>
          <w:b/>
          <w:color w:val="FF0000"/>
        </w:rPr>
        <w:t xml:space="preserve">            </w:t>
      </w:r>
      <w:r w:rsidRPr="00790FE5">
        <w:rPr>
          <w:b/>
          <w:color w:val="FF0000"/>
        </w:rPr>
        <w:t>W</w:t>
      </w:r>
      <w:r w:rsidR="00F437F0">
        <w:rPr>
          <w:b/>
          <w:color w:val="FF0000"/>
        </w:rPr>
        <w:t>ykonawca winien wykazać minimum:</w:t>
      </w:r>
    </w:p>
    <w:p w:rsidR="00F437F0" w:rsidRPr="00F437F0" w:rsidRDefault="00F437F0" w:rsidP="00F437F0">
      <w:pPr>
        <w:tabs>
          <w:tab w:val="left" w:pos="426"/>
          <w:tab w:val="left" w:pos="630"/>
        </w:tabs>
        <w:autoSpaceDE w:val="0"/>
        <w:ind w:left="684" w:firstLine="57"/>
        <w:jc w:val="both"/>
        <w:rPr>
          <w:b/>
          <w:bCs/>
          <w:color w:val="FF0000"/>
          <w:sz w:val="23"/>
          <w:szCs w:val="23"/>
        </w:rPr>
      </w:pPr>
      <w:r w:rsidRPr="00F437F0">
        <w:rPr>
          <w:b/>
          <w:bCs/>
          <w:color w:val="FF0000"/>
          <w:sz w:val="23"/>
          <w:szCs w:val="23"/>
        </w:rPr>
        <w:t>- równiarki samojezdne min. 15 t – 1 szt.</w:t>
      </w:r>
    </w:p>
    <w:p w:rsidR="00F437F0" w:rsidRPr="00F437F0" w:rsidRDefault="00F437F0" w:rsidP="00F437F0">
      <w:pPr>
        <w:tabs>
          <w:tab w:val="left" w:pos="426"/>
          <w:tab w:val="left" w:pos="630"/>
        </w:tabs>
        <w:autoSpaceDE w:val="0"/>
        <w:ind w:left="684" w:firstLine="57"/>
        <w:jc w:val="both"/>
        <w:rPr>
          <w:b/>
          <w:bCs/>
          <w:color w:val="FF0000"/>
          <w:sz w:val="23"/>
          <w:szCs w:val="23"/>
        </w:rPr>
      </w:pPr>
      <w:r w:rsidRPr="00F437F0">
        <w:rPr>
          <w:b/>
          <w:bCs/>
          <w:color w:val="FF0000"/>
          <w:sz w:val="23"/>
          <w:szCs w:val="23"/>
        </w:rPr>
        <w:t>- walec drogowy min. 5t – 1 szt.</w:t>
      </w:r>
    </w:p>
    <w:p w:rsidR="00F437F0" w:rsidRPr="00F437F0" w:rsidRDefault="00F437F0" w:rsidP="00F437F0">
      <w:pPr>
        <w:tabs>
          <w:tab w:val="left" w:pos="426"/>
          <w:tab w:val="left" w:pos="630"/>
        </w:tabs>
        <w:autoSpaceDE w:val="0"/>
        <w:ind w:left="684" w:firstLine="57"/>
        <w:jc w:val="both"/>
        <w:rPr>
          <w:b/>
          <w:bCs/>
          <w:color w:val="FF0000"/>
          <w:sz w:val="23"/>
          <w:szCs w:val="23"/>
        </w:rPr>
      </w:pPr>
      <w:r w:rsidRPr="00F437F0">
        <w:rPr>
          <w:b/>
          <w:bCs/>
          <w:color w:val="FF0000"/>
          <w:sz w:val="23"/>
          <w:szCs w:val="23"/>
        </w:rPr>
        <w:t>- samochód samowyładowczy – 2 szt.</w:t>
      </w:r>
    </w:p>
    <w:p w:rsidR="00F437F0" w:rsidRPr="00F437F0" w:rsidRDefault="00F437F0" w:rsidP="00F437F0">
      <w:pPr>
        <w:tabs>
          <w:tab w:val="left" w:pos="426"/>
          <w:tab w:val="left" w:pos="630"/>
        </w:tabs>
        <w:autoSpaceDE w:val="0"/>
        <w:ind w:left="684" w:firstLine="57"/>
        <w:jc w:val="both"/>
        <w:rPr>
          <w:b/>
          <w:bCs/>
          <w:i/>
          <w:color w:val="FF0000"/>
          <w:sz w:val="22"/>
          <w:szCs w:val="22"/>
        </w:rPr>
      </w:pPr>
      <w:r w:rsidRPr="00F437F0">
        <w:rPr>
          <w:b/>
          <w:bCs/>
          <w:color w:val="FF0000"/>
          <w:sz w:val="23"/>
          <w:szCs w:val="23"/>
        </w:rPr>
        <w:t xml:space="preserve">- ładowarko – koparka – 1 szt. </w:t>
      </w:r>
    </w:p>
    <w:p w:rsidR="00F437F0" w:rsidRPr="00790FE5" w:rsidRDefault="00F437F0" w:rsidP="007B349B">
      <w:pPr>
        <w:autoSpaceDE w:val="0"/>
        <w:autoSpaceDN w:val="0"/>
        <w:adjustRightInd w:val="0"/>
        <w:jc w:val="both"/>
        <w:rPr>
          <w:b/>
          <w:color w:val="FF0000"/>
        </w:rPr>
      </w:pPr>
    </w:p>
    <w:p w:rsidR="00F437F0" w:rsidRPr="00F437F0" w:rsidRDefault="00F437F0" w:rsidP="00F437F0">
      <w:pPr>
        <w:autoSpaceDE w:val="0"/>
        <w:autoSpaceDN w:val="0"/>
        <w:adjustRightInd w:val="0"/>
        <w:ind w:left="228" w:firstLine="57"/>
        <w:jc w:val="both"/>
      </w:pPr>
      <w:r w:rsidRPr="00F437F0">
        <w:t xml:space="preserve">W przypadku wykonawców wspólnie ubiegających się o udzielenie zamówienia, </w:t>
      </w:r>
      <w:r w:rsidRPr="00F437F0">
        <w:br/>
        <w:t>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w:t>
      </w:r>
    </w:p>
    <w:p w:rsidR="00127D8C" w:rsidRPr="00127D8C" w:rsidRDefault="00F437F0" w:rsidP="00F437F0">
      <w:pPr>
        <w:autoSpaceDE w:val="0"/>
        <w:autoSpaceDN w:val="0"/>
        <w:adjustRightInd w:val="0"/>
        <w:spacing w:line="276" w:lineRule="auto"/>
        <w:ind w:left="284"/>
        <w:jc w:val="both"/>
        <w:rPr>
          <w:b/>
          <w:color w:val="FF0000"/>
        </w:rPr>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br/>
      </w:r>
      <w:r w:rsidRPr="004824A0">
        <w:t>(Dz. U. 2016</w:t>
      </w:r>
      <w:r>
        <w:t xml:space="preserve"> r., poz</w:t>
      </w:r>
      <w:r w:rsidRPr="004824A0">
        <w:t>.65) oraz w ustawie z dnia 15 grudnia 2000 r. o samorządach zawodowych architektów oraz inżynierów budownictwa (Dz. U. z 2014</w:t>
      </w:r>
      <w:r>
        <w:t xml:space="preserve"> r</w:t>
      </w:r>
      <w:r w:rsidRPr="004824A0">
        <w:t>.</w:t>
      </w:r>
      <w:r>
        <w:t xml:space="preserve">, poz. </w:t>
      </w:r>
      <w:r w:rsidRPr="004824A0">
        <w:t xml:space="preserve">1946 </w:t>
      </w:r>
      <w:r>
        <w:br/>
      </w:r>
      <w:r w:rsidRPr="004824A0">
        <w:t xml:space="preserve">z </w:t>
      </w:r>
      <w:proofErr w:type="spellStart"/>
      <w:r w:rsidRPr="004824A0">
        <w:t>późn</w:t>
      </w:r>
      <w:proofErr w:type="spellEnd"/>
      <w:r w:rsidRPr="004824A0">
        <w:t>.</w:t>
      </w:r>
      <w:r>
        <w:t xml:space="preserve"> zmianami</w:t>
      </w:r>
      <w:r w:rsidRPr="004824A0">
        <w:t>)</w:t>
      </w:r>
      <w:r>
        <w:t>.</w:t>
      </w: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Zamawiający przewiduje zastosowanie procedury określonej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6060B4" w:rsidRDefault="006060B4" w:rsidP="00DB1C71">
      <w:pPr>
        <w:pStyle w:val="Nagwek"/>
        <w:tabs>
          <w:tab w:val="left" w:pos="426"/>
          <w:tab w:val="left" w:pos="540"/>
          <w:tab w:val="left" w:pos="709"/>
        </w:tabs>
        <w:spacing w:line="276" w:lineRule="auto"/>
        <w:jc w:val="both"/>
        <w:rPr>
          <w:color w:val="000000"/>
        </w:rPr>
      </w:pPr>
    </w:p>
    <w:p w:rsidR="00F437F0" w:rsidRDefault="00F437F0" w:rsidP="00DB1C71">
      <w:pPr>
        <w:pStyle w:val="Nagwek"/>
        <w:tabs>
          <w:tab w:val="left" w:pos="426"/>
          <w:tab w:val="left" w:pos="540"/>
          <w:tab w:val="left" w:pos="709"/>
        </w:tabs>
        <w:spacing w:line="276" w:lineRule="auto"/>
        <w:jc w:val="both"/>
        <w:rPr>
          <w:color w:val="000000"/>
        </w:rPr>
      </w:pPr>
    </w:p>
    <w:p w:rsidR="00F437F0" w:rsidRDefault="00F437F0" w:rsidP="00DB1C71">
      <w:pPr>
        <w:pStyle w:val="Nagwek"/>
        <w:tabs>
          <w:tab w:val="left" w:pos="426"/>
          <w:tab w:val="left" w:pos="540"/>
          <w:tab w:val="left" w:pos="709"/>
        </w:tabs>
        <w:spacing w:line="276" w:lineRule="auto"/>
        <w:jc w:val="both"/>
        <w:rPr>
          <w:color w:val="000000"/>
        </w:rPr>
      </w:pPr>
    </w:p>
    <w:p w:rsidR="00F437F0" w:rsidRDefault="00F437F0" w:rsidP="00DB1C71">
      <w:pPr>
        <w:pStyle w:val="Nagwek"/>
        <w:tabs>
          <w:tab w:val="left" w:pos="426"/>
          <w:tab w:val="left" w:pos="540"/>
          <w:tab w:val="left" w:pos="709"/>
        </w:tabs>
        <w:spacing w:line="276" w:lineRule="auto"/>
        <w:jc w:val="both"/>
        <w:rPr>
          <w:color w:val="000000"/>
        </w:rPr>
      </w:pPr>
    </w:p>
    <w:p w:rsidR="00F437F0" w:rsidRPr="004824A0" w:rsidRDefault="00F437F0"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poz. 978 </w:t>
      </w:r>
      <w:r w:rsidR="000D32A7">
        <w:rPr>
          <w:color w:val="000000"/>
        </w:rPr>
        <w:br/>
        <w:t xml:space="preserve">    </w:t>
      </w:r>
      <w:r w:rsidRPr="00C31BD0">
        <w:rPr>
          <w:color w:val="000000"/>
        </w:rPr>
        <w:t xml:space="preserve">z </w:t>
      </w:r>
      <w:proofErr w:type="spellStart"/>
      <w:r w:rsidRPr="00C31BD0">
        <w:rPr>
          <w:color w:val="000000"/>
        </w:rPr>
        <w:t>późn</w:t>
      </w:r>
      <w:proofErr w:type="spellEnd"/>
      <w:r w:rsidRPr="00C31BD0">
        <w:rPr>
          <w:color w:val="000000"/>
        </w:rPr>
        <w:t xml:space="preserve">. zmian.) lub którego upadłość ogłoszono, z wyjątkiem wykonawcy, który po </w:t>
      </w:r>
      <w:r w:rsidR="000D32A7">
        <w:rPr>
          <w:color w:val="000000"/>
        </w:rPr>
        <w:br/>
        <w:t xml:space="preserve">    </w:t>
      </w:r>
      <w:r w:rsidRPr="00C31BD0">
        <w:rPr>
          <w:color w:val="000000"/>
        </w:rPr>
        <w:t xml:space="preserve">ogłoszeniu upadłości zawarł układ zatwierdzony prawomocnym postanowieniem sądu, jeżeli </w:t>
      </w:r>
      <w:r w:rsidR="000D32A7">
        <w:rPr>
          <w:color w:val="000000"/>
        </w:rPr>
        <w:br/>
        <w:t xml:space="preserve">    </w:t>
      </w:r>
      <w:r w:rsidRPr="00C31BD0">
        <w:rPr>
          <w:color w:val="000000"/>
        </w:rPr>
        <w:t xml:space="preserve">układ nie przewiduje zaspokojenia wierzycieli przez likwidację majątku upadłego, </w:t>
      </w:r>
      <w:r w:rsidR="000D32A7">
        <w:rPr>
          <w:color w:val="000000"/>
        </w:rPr>
        <w:br/>
        <w:t xml:space="preserve">    </w:t>
      </w:r>
      <w:r w:rsidRPr="00C31BD0">
        <w:rPr>
          <w:color w:val="000000"/>
        </w:rPr>
        <w:t xml:space="preserve">chyba że sąd zarządził likwidację jego majątku w trybie art. 366 ust. 1 ustawy </w:t>
      </w:r>
      <w:r w:rsidR="000D32A7">
        <w:rPr>
          <w:color w:val="000000"/>
        </w:rPr>
        <w:br/>
        <w:t xml:space="preserve">    </w:t>
      </w:r>
      <w:r w:rsidRPr="00C31BD0">
        <w:rPr>
          <w:color w:val="000000"/>
        </w:rPr>
        <w:t xml:space="preserve">z dnia 28 lutego 2003 r. – Prawo upadłościowe (Dz. U. z 2015 r. poz. 233 z </w:t>
      </w:r>
      <w:proofErr w:type="spellStart"/>
      <w:r w:rsidRPr="00C31BD0">
        <w:rPr>
          <w:color w:val="000000"/>
        </w:rPr>
        <w:t>późn</w:t>
      </w:r>
      <w:proofErr w:type="spellEnd"/>
      <w:r w:rsidRPr="00C31BD0">
        <w:rPr>
          <w:color w:val="000000"/>
        </w:rPr>
        <w:t>. zmian.);</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0D32A7" w:rsidRDefault="00C31BD0" w:rsidP="00F437F0">
      <w:pPr>
        <w:pStyle w:val="Nagwek"/>
        <w:tabs>
          <w:tab w:val="left" w:pos="426"/>
          <w:tab w:val="left" w:pos="540"/>
          <w:tab w:val="left" w:pos="709"/>
        </w:tabs>
        <w:spacing w:line="276" w:lineRule="auto"/>
        <w:jc w:val="both"/>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AB6D5A" w:rsidRPr="004824A0" w:rsidRDefault="00AB6D5A"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A1F61">
        <w:rPr>
          <w:b/>
          <w:bCs/>
        </w:rPr>
        <w:t>3 dni</w:t>
      </w:r>
      <w:r>
        <w:rPr>
          <w:bCs/>
        </w:rPr>
        <w:t xml:space="preserve"> 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85702B">
        <w:rPr>
          <w:b/>
          <w:bCs/>
          <w:color w:val="FF0000"/>
        </w:rPr>
        <w:t>(</w:t>
      </w:r>
      <w:r w:rsidR="00127D8C">
        <w:rPr>
          <w:b/>
          <w:bCs/>
          <w:color w:val="FF0000"/>
        </w:rPr>
        <w:t>Formularz</w:t>
      </w:r>
      <w:r w:rsidR="00841AA3" w:rsidRPr="0085702B">
        <w:rPr>
          <w:b/>
          <w:bCs/>
          <w:color w:val="FF0000"/>
        </w:rPr>
        <w:t xml:space="preserve"> Nr </w:t>
      </w:r>
      <w:r w:rsidR="003F08F3">
        <w:rPr>
          <w:b/>
          <w:bCs/>
          <w:color w:val="FF0000"/>
        </w:rPr>
        <w:t>7</w:t>
      </w:r>
      <w:r w:rsidR="00841AA3" w:rsidRPr="0085702B">
        <w:rPr>
          <w:bCs/>
          <w:color w:val="FF0000"/>
        </w:rPr>
        <w:t>)</w:t>
      </w:r>
      <w:r w:rsidRPr="0085702B">
        <w:rPr>
          <w:bCs/>
          <w:color w:val="FF0000"/>
        </w:rPr>
        <w:t>.</w:t>
      </w:r>
    </w:p>
    <w:p w:rsidR="00A4618C" w:rsidRPr="008D13D4" w:rsidRDefault="00A4618C" w:rsidP="00A4618C">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A4618C" w:rsidRDefault="00A4618C" w:rsidP="00A4618C">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7</w:t>
      </w:r>
      <w:r w:rsidRPr="008D13D4">
        <w:rPr>
          <w:b/>
          <w:bCs/>
          <w:i/>
          <w:color w:val="00B050"/>
        </w:rPr>
        <w:t xml:space="preserve">. </w:t>
      </w:r>
      <w:r>
        <w:rPr>
          <w:b/>
          <w:bCs/>
          <w:i/>
          <w:color w:val="00B050"/>
        </w:rPr>
        <w:t>Oświadczenie  należy złożyć po otwarciu ofert.</w:t>
      </w:r>
    </w:p>
    <w:p w:rsidR="002D4E7A" w:rsidRPr="0085702B" w:rsidRDefault="002D4E7A" w:rsidP="00A4618C">
      <w:pPr>
        <w:tabs>
          <w:tab w:val="left" w:pos="284"/>
        </w:tabs>
        <w:autoSpaceDE w:val="0"/>
        <w:autoSpaceDN w:val="0"/>
        <w:adjustRightInd w:val="0"/>
        <w:spacing w:line="276" w:lineRule="auto"/>
        <w:jc w:val="both"/>
        <w:rPr>
          <w:bCs/>
          <w:color w:val="FF0000"/>
        </w:rPr>
      </w:pPr>
    </w:p>
    <w:p w:rsidR="00224978" w:rsidRPr="002D4E7A" w:rsidRDefault="004C5886" w:rsidP="009E1C17">
      <w:pPr>
        <w:numPr>
          <w:ilvl w:val="0"/>
          <w:numId w:val="14"/>
        </w:numPr>
        <w:tabs>
          <w:tab w:val="left" w:pos="284"/>
        </w:tabs>
        <w:autoSpaceDE w:val="0"/>
        <w:autoSpaceDN w:val="0"/>
        <w:adjustRightInd w:val="0"/>
        <w:spacing w:line="276" w:lineRule="auto"/>
        <w:ind w:left="284" w:hanging="284"/>
        <w:jc w:val="both"/>
        <w:rPr>
          <w:bCs/>
          <w:color w:val="FF0000"/>
        </w:rPr>
      </w:pPr>
      <w:r w:rsidRPr="002D4E7A">
        <w:rPr>
          <w:b/>
          <w:color w:val="FF0000"/>
        </w:rPr>
        <w:t>Zamawiający przed udzielenie</w:t>
      </w:r>
      <w:r w:rsidR="002B07B4" w:rsidRPr="002D4E7A">
        <w:rPr>
          <w:b/>
          <w:color w:val="FF0000"/>
        </w:rPr>
        <w:t>m</w:t>
      </w:r>
      <w:r w:rsidRPr="002D4E7A">
        <w:rPr>
          <w:b/>
          <w:color w:val="FF0000"/>
        </w:rPr>
        <w:t xml:space="preserve"> zamówienia wezwie Wykonawcę, którego oferta została najwyżej oceniona, do złożenia w wyznaczonym</w:t>
      </w:r>
      <w:r w:rsidR="00224978" w:rsidRPr="002D4E7A">
        <w:rPr>
          <w:b/>
          <w:color w:val="FF0000"/>
        </w:rPr>
        <w:t xml:space="preserve">, nie krótszym niż </w:t>
      </w:r>
      <w:r w:rsidR="002D5111" w:rsidRPr="002D4E7A">
        <w:rPr>
          <w:b/>
          <w:color w:val="FF0000"/>
        </w:rPr>
        <w:t>5</w:t>
      </w:r>
      <w:r w:rsidR="00224978" w:rsidRPr="002D4E7A">
        <w:rPr>
          <w:b/>
          <w:color w:val="FF0000"/>
        </w:rPr>
        <w:t xml:space="preserve"> dni</w:t>
      </w:r>
      <w:r w:rsidRPr="002D4E7A">
        <w:rPr>
          <w:b/>
          <w:color w:val="FF0000"/>
        </w:rPr>
        <w:t xml:space="preserve"> terminie</w:t>
      </w:r>
      <w:r w:rsidR="00224978" w:rsidRPr="002D4E7A">
        <w:rPr>
          <w:b/>
          <w:color w:val="FF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D3783F">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D3783F">
        <w:rPr>
          <w:b/>
          <w:color w:val="00B050"/>
        </w:rPr>
        <w:t>Wykaz robót budowlanych</w:t>
      </w:r>
      <w:r w:rsidR="002D4E7A">
        <w:rPr>
          <w:b/>
          <w:color w:val="00B050"/>
        </w:rPr>
        <w:t xml:space="preserve"> </w:t>
      </w:r>
      <w:r w:rsidRPr="00841AA3">
        <w:rPr>
          <w:color w:val="000000"/>
        </w:rPr>
        <w:t xml:space="preserve">wykonanych nie wcześniej niż w okresie ostatnich 5 lat przed upływem terminu składania ofert, a jeżeli okres prowadzenia działalności jest krótszy </w:t>
      </w:r>
      <w:r w:rsidR="002D4E7A">
        <w:rPr>
          <w:color w:val="000000"/>
        </w:rPr>
        <w:br/>
      </w:r>
      <w:r w:rsidRPr="00841AA3">
        <w:rPr>
          <w:color w:val="000000"/>
        </w:rPr>
        <w:t xml:space="preserve">w tym okresie, wraz z podaniem ich rodzaju, wartości, daty, miejsca wykonania </w:t>
      </w:r>
      <w:r w:rsidR="002D4E7A">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Pr="003F08F3" w:rsidRDefault="00977A6D" w:rsidP="009E1C17">
      <w:pPr>
        <w:numPr>
          <w:ilvl w:val="1"/>
          <w:numId w:val="11"/>
        </w:numPr>
        <w:autoSpaceDE w:val="0"/>
        <w:autoSpaceDN w:val="0"/>
        <w:adjustRightInd w:val="0"/>
        <w:spacing w:line="276" w:lineRule="auto"/>
        <w:ind w:left="568" w:hanging="284"/>
        <w:jc w:val="both"/>
        <w:rPr>
          <w:color w:val="000000"/>
        </w:rPr>
      </w:pPr>
      <w:r w:rsidRPr="00D3783F">
        <w:rPr>
          <w:b/>
          <w:color w:val="00B050"/>
        </w:rPr>
        <w:t>Wykaz osób</w:t>
      </w:r>
      <w:r>
        <w:rPr>
          <w:color w:val="000000"/>
        </w:rPr>
        <w:t xml:space="preserve"> skierowanych przez Wykonawcę do realizacji zamówienia publicznego, w szczególności odpowiedzialnych za kierowanie robotami budowlanymi, wraz 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3F08F3" w:rsidRPr="003F08F3" w:rsidRDefault="003F08F3" w:rsidP="003F08F3">
      <w:pPr>
        <w:numPr>
          <w:ilvl w:val="1"/>
          <w:numId w:val="11"/>
        </w:numPr>
        <w:autoSpaceDE w:val="0"/>
        <w:autoSpaceDN w:val="0"/>
        <w:adjustRightInd w:val="0"/>
        <w:spacing w:line="276" w:lineRule="auto"/>
        <w:ind w:hanging="76"/>
        <w:jc w:val="both"/>
        <w:rPr>
          <w:color w:val="000000"/>
        </w:rPr>
      </w:pPr>
      <w:r w:rsidRPr="00D3783F">
        <w:rPr>
          <w:b/>
          <w:color w:val="00B050"/>
        </w:rPr>
        <w:t>Wykaz narzędzi</w:t>
      </w:r>
      <w:r w:rsidRPr="009A453C">
        <w:rPr>
          <w:color w:val="00B050"/>
        </w:rPr>
        <w:t xml:space="preserve">, </w:t>
      </w:r>
      <w:r w:rsidRPr="009A453C">
        <w:rPr>
          <w:b/>
          <w:color w:val="00B050"/>
        </w:rPr>
        <w:t>wyposażenia zakładu lub urządzeń technicznych</w:t>
      </w:r>
      <w:r w:rsidRPr="009A453C">
        <w:rPr>
          <w:color w:val="00B050"/>
        </w:rPr>
        <w:t xml:space="preserve"> </w:t>
      </w:r>
      <w:r w:rsidRPr="003F08F3">
        <w:rPr>
          <w:color w:val="000000"/>
        </w:rPr>
        <w:t xml:space="preserve">dostępnych </w:t>
      </w:r>
      <w:r w:rsidR="00D3783F">
        <w:rPr>
          <w:color w:val="000000"/>
        </w:rPr>
        <w:br/>
        <w:t xml:space="preserve">   </w:t>
      </w:r>
      <w:r w:rsidRPr="003F08F3">
        <w:rPr>
          <w:color w:val="000000"/>
        </w:rPr>
        <w:t xml:space="preserve">wykonawcy w celu wykonania zamówienia publicznego wraz z informacją o podstawie </w:t>
      </w:r>
      <w:r w:rsidR="00D3783F">
        <w:rPr>
          <w:color w:val="000000"/>
        </w:rPr>
        <w:br/>
        <w:t xml:space="preserve">   </w:t>
      </w:r>
      <w:r w:rsidRPr="003F08F3">
        <w:rPr>
          <w:color w:val="000000"/>
        </w:rPr>
        <w:t>do dysponowania tymi zasobami</w:t>
      </w:r>
      <w:r>
        <w:rPr>
          <w:color w:val="000000"/>
        </w:rPr>
        <w:t xml:space="preserve"> </w:t>
      </w:r>
      <w:r w:rsidRPr="0085702B">
        <w:rPr>
          <w:b/>
          <w:color w:val="FF0000"/>
        </w:rPr>
        <w:t>(</w:t>
      </w:r>
      <w:r>
        <w:rPr>
          <w:b/>
          <w:color w:val="FF0000"/>
        </w:rPr>
        <w:t>Formularz</w:t>
      </w:r>
      <w:r w:rsidRPr="0085702B">
        <w:rPr>
          <w:b/>
          <w:color w:val="FF0000"/>
        </w:rPr>
        <w:t xml:space="preserve"> Nr </w:t>
      </w:r>
      <w:r>
        <w:rPr>
          <w:b/>
          <w:color w:val="FF0000"/>
        </w:rPr>
        <w:t>6</w:t>
      </w:r>
      <w:r w:rsidRPr="0085702B">
        <w:rPr>
          <w:b/>
          <w:color w:val="FF0000"/>
        </w:rPr>
        <w:t>).</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Wykonawca polega </w:t>
      </w:r>
      <w:r>
        <w:rPr>
          <w:color w:val="000000"/>
        </w:rPr>
        <w:br/>
        <w:t>w celu potwierdzenia spełnienia warunków udziału w post</w:t>
      </w:r>
      <w:r w:rsidR="00841AA3">
        <w:rPr>
          <w:color w:val="000000"/>
        </w:rPr>
        <w:t>ę</w:t>
      </w:r>
      <w:r>
        <w:rPr>
          <w:color w:val="000000"/>
        </w:rPr>
        <w:t>powaniu w stosownych sytuacjach oraz w odniesieniu do konkretnego zamówienia, lub jego części, niezależnie od</w:t>
      </w:r>
      <w:r w:rsidR="00841AA3">
        <w:rPr>
          <w:color w:val="000000"/>
        </w:rPr>
        <w:t xml:space="preserve"> charakteru prawnego łączącego g</w:t>
      </w:r>
      <w:r>
        <w:rPr>
          <w:color w:val="000000"/>
        </w:rPr>
        <w:t>o z  nim stosunków prawnych.</w:t>
      </w:r>
    </w:p>
    <w:p w:rsidR="004A5C3F"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2D4E7A" w:rsidRDefault="00706EBC" w:rsidP="00805EA9">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805EA9">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 xml:space="preserve">dokumenty wspólne takie jak wykaz robót oraz dowody, których będzie wynikało, że wymienione roboty budowlane zostały wykonane należycie, zgodnie z przepisami prawa budowlanego i prawidłowo ukończone, wykaz osób, </w:t>
      </w:r>
      <w:r w:rsidR="00D3783F">
        <w:t xml:space="preserve">wykaz sprzętu, </w:t>
      </w:r>
      <w:r>
        <w:t>składa pełnomocnik wykonawców w imieniu wszystkich wykonawców składających ofertę wspólną,</w:t>
      </w:r>
    </w:p>
    <w:p w:rsidR="002D4E7A" w:rsidRPr="002D4E7A" w:rsidRDefault="006F4A6D" w:rsidP="00E04DFD">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W zakresie nieuregulowanym SIWZ, zastosowanie mają przepisy rozporządzenia </w:t>
      </w:r>
      <w:r w:rsidR="008F0B02" w:rsidRPr="002D4E7A">
        <w:rPr>
          <w:rFonts w:ascii="Times New Roman" w:hAnsi="Times New Roman"/>
          <w:sz w:val="24"/>
          <w:szCs w:val="24"/>
        </w:rPr>
        <w:t xml:space="preserve">Ministra Rozwoju z dnia 27 lipca 2016 r. </w:t>
      </w:r>
      <w:r w:rsidRPr="002D4E7A">
        <w:rPr>
          <w:rFonts w:ascii="Times New Roman" w:hAnsi="Times New Roman"/>
          <w:sz w:val="24"/>
          <w:szCs w:val="24"/>
        </w:rPr>
        <w:t xml:space="preserve">w sprawie rodzajów dokumentów, jakich może </w:t>
      </w:r>
      <w:r w:rsidR="008F0B02" w:rsidRPr="002D4E7A">
        <w:rPr>
          <w:rFonts w:ascii="Times New Roman" w:hAnsi="Times New Roman"/>
          <w:sz w:val="24"/>
          <w:szCs w:val="24"/>
        </w:rPr>
        <w:t xml:space="preserve">żądać zamawiający od wykonawcy w postępowaniu o udzielenie zamówienia </w:t>
      </w:r>
      <w:r w:rsidRPr="002D4E7A">
        <w:rPr>
          <w:rFonts w:ascii="Times New Roman" w:hAnsi="Times New Roman"/>
          <w:sz w:val="24"/>
          <w:szCs w:val="24"/>
        </w:rPr>
        <w:t>(Dz.U. 2016</w:t>
      </w:r>
      <w:r w:rsidR="008F0B02" w:rsidRPr="002D4E7A">
        <w:rPr>
          <w:rFonts w:ascii="Times New Roman" w:hAnsi="Times New Roman"/>
          <w:sz w:val="24"/>
          <w:szCs w:val="24"/>
        </w:rPr>
        <w:t xml:space="preserve"> r. </w:t>
      </w:r>
      <w:r w:rsidR="008F0B02" w:rsidRPr="002D4E7A">
        <w:rPr>
          <w:rFonts w:ascii="Times New Roman" w:hAnsi="Times New Roman"/>
          <w:sz w:val="24"/>
          <w:szCs w:val="24"/>
        </w:rPr>
        <w:br/>
        <w:t>poz. 1126</w:t>
      </w:r>
      <w:r w:rsidRPr="002D4E7A">
        <w:rPr>
          <w:rFonts w:ascii="Times New Roman" w:hAnsi="Times New Roman"/>
          <w:sz w:val="24"/>
          <w:szCs w:val="24"/>
        </w:rPr>
        <w:t>).</w:t>
      </w:r>
    </w:p>
    <w:p w:rsidR="008F0B02" w:rsidRPr="002D4E7A" w:rsidRDefault="00090788" w:rsidP="00E04DFD">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 Jeżeli Wykonawca nie złoży oświadczenia, o którym mowa w pkt 1</w:t>
      </w:r>
      <w:r w:rsidR="008F0B02" w:rsidRPr="002D4E7A">
        <w:rPr>
          <w:rFonts w:ascii="Times New Roman" w:hAnsi="Times New Roman"/>
          <w:sz w:val="24"/>
          <w:szCs w:val="24"/>
        </w:rPr>
        <w:t>, o</w:t>
      </w:r>
      <w:r w:rsidR="00B84C9D" w:rsidRPr="002D4E7A">
        <w:rPr>
          <w:rFonts w:ascii="Times New Roman" w:hAnsi="Times New Roman"/>
          <w:sz w:val="24"/>
          <w:szCs w:val="24"/>
        </w:rPr>
        <w:t>ś</w:t>
      </w:r>
      <w:r w:rsidR="008F0B02" w:rsidRPr="002D4E7A">
        <w:rPr>
          <w:rFonts w:ascii="Times New Roman" w:hAnsi="Times New Roman"/>
          <w:sz w:val="24"/>
          <w:szCs w:val="24"/>
        </w:rPr>
        <w:t>wiadczeń lub dokumentów pot</w:t>
      </w:r>
      <w:r w:rsidR="00B84C9D" w:rsidRPr="002D4E7A">
        <w:rPr>
          <w:rFonts w:ascii="Times New Roman" w:hAnsi="Times New Roman"/>
          <w:sz w:val="24"/>
          <w:szCs w:val="24"/>
        </w:rPr>
        <w:t>wierdzających okoliczności, o kt</w:t>
      </w:r>
      <w:r w:rsidR="008F0B02" w:rsidRPr="002D4E7A">
        <w:rPr>
          <w:rFonts w:ascii="Times New Roman" w:hAnsi="Times New Roman"/>
          <w:sz w:val="24"/>
          <w:szCs w:val="24"/>
        </w:rPr>
        <w:t xml:space="preserve">órych mowa w art. 25 ust. 1 ustawy, lub innych dokumentów niezbędnych do przeprowadzenia postepowania, oświadczenia </w:t>
      </w:r>
      <w:r w:rsidR="00B84C9D" w:rsidRPr="002D4E7A">
        <w:rPr>
          <w:rFonts w:ascii="Times New Roman" w:hAnsi="Times New Roman"/>
          <w:sz w:val="24"/>
          <w:szCs w:val="24"/>
        </w:rPr>
        <w:br/>
      </w:r>
      <w:r w:rsidR="008F0B02" w:rsidRPr="002D4E7A">
        <w:rPr>
          <w:rFonts w:ascii="Times New Roman" w:hAnsi="Times New Roman"/>
          <w:sz w:val="24"/>
          <w:szCs w:val="24"/>
        </w:rPr>
        <w:t>i dokumenty s</w:t>
      </w:r>
      <w:r w:rsidR="00B84C9D" w:rsidRPr="002D4E7A">
        <w:rPr>
          <w:rFonts w:ascii="Times New Roman" w:hAnsi="Times New Roman"/>
          <w:sz w:val="24"/>
          <w:szCs w:val="24"/>
        </w:rPr>
        <w:t>ą</w:t>
      </w:r>
      <w:r w:rsidR="008F0B02" w:rsidRPr="002D4E7A">
        <w:rPr>
          <w:rFonts w:ascii="Times New Roman" w:hAnsi="Times New Roman"/>
          <w:sz w:val="24"/>
          <w:szCs w:val="24"/>
        </w:rPr>
        <w:t xml:space="preserve"> niekompletne, zawierają błędy lub budzą wskazane przez Zamawiaj</w:t>
      </w:r>
      <w:r w:rsidR="00B84C9D" w:rsidRPr="002D4E7A">
        <w:rPr>
          <w:rFonts w:ascii="Times New Roman" w:hAnsi="Times New Roman"/>
          <w:sz w:val="24"/>
          <w:szCs w:val="24"/>
        </w:rPr>
        <w:t>ącego wątpliwości, Zamawiają</w:t>
      </w:r>
      <w:r w:rsidR="008F0B02" w:rsidRPr="002D4E7A">
        <w:rPr>
          <w:rFonts w:ascii="Times New Roman" w:hAnsi="Times New Roman"/>
          <w:sz w:val="24"/>
          <w:szCs w:val="24"/>
        </w:rPr>
        <w:t>cy wezwie do ich złożenia, uzupełnienia, poprawienia w terminie przez siebi</w:t>
      </w:r>
      <w:r w:rsidR="00B84C9D" w:rsidRPr="002D4E7A">
        <w:rPr>
          <w:rFonts w:ascii="Times New Roman" w:hAnsi="Times New Roman"/>
          <w:sz w:val="24"/>
          <w:szCs w:val="24"/>
        </w:rPr>
        <w:t>e</w:t>
      </w:r>
      <w:r w:rsidR="008F0B02" w:rsidRPr="002D4E7A">
        <w:rPr>
          <w:rFonts w:ascii="Times New Roman" w:hAnsi="Times New Roman"/>
          <w:sz w:val="24"/>
          <w:szCs w:val="24"/>
        </w:rPr>
        <w:t xml:space="preserve"> wskazanym, chyba że pomimo ich złożenia oferta Wykonaw</w:t>
      </w:r>
      <w:r w:rsidR="00B84C9D" w:rsidRPr="002D4E7A">
        <w:rPr>
          <w:rFonts w:ascii="Times New Roman" w:hAnsi="Times New Roman"/>
          <w:sz w:val="24"/>
          <w:szCs w:val="24"/>
        </w:rPr>
        <w:t>c</w:t>
      </w:r>
      <w:r w:rsidR="008F0B02" w:rsidRPr="002D4E7A">
        <w:rPr>
          <w:rFonts w:ascii="Times New Roman" w:hAnsi="Times New Roman"/>
          <w:sz w:val="24"/>
          <w:szCs w:val="24"/>
        </w:rPr>
        <w:t xml:space="preserve">y podlegałaby odrzuceniu albo </w:t>
      </w:r>
      <w:r w:rsidR="00B84C9D" w:rsidRPr="002D4E7A">
        <w:rPr>
          <w:rFonts w:ascii="Times New Roman" w:hAnsi="Times New Roman"/>
          <w:sz w:val="24"/>
          <w:szCs w:val="24"/>
        </w:rPr>
        <w:t>konieczne byłoby unieważnienie postepowania.</w:t>
      </w:r>
    </w:p>
    <w:p w:rsidR="002D4E7A" w:rsidRPr="002D4E7A" w:rsidRDefault="002D4E7A" w:rsidP="002D4E7A">
      <w:pPr>
        <w:pStyle w:val="Akapitzlist2"/>
        <w:autoSpaceDE w:val="0"/>
        <w:autoSpaceDN w:val="0"/>
        <w:adjustRightInd w:val="0"/>
        <w:spacing w:after="0"/>
        <w:ind w:left="284" w:right="-144"/>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AB6D5A" w:rsidRDefault="008A6189" w:rsidP="000D1ED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9E1C17">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3968C3">
        <w:rPr>
          <w:b/>
        </w:rPr>
        <w:t xml:space="preserve"> są</w:t>
      </w:r>
      <w:r w:rsidR="008A6189" w:rsidRPr="00B8040C">
        <w:rPr>
          <w:b/>
        </w:rPr>
        <w:t xml:space="preserve">: </w:t>
      </w:r>
    </w:p>
    <w:p w:rsidR="00A2388B" w:rsidRPr="00A2388B" w:rsidRDefault="003968C3" w:rsidP="003968C3">
      <w:pPr>
        <w:ind w:left="357"/>
        <w:jc w:val="both"/>
        <w:rPr>
          <w:b/>
          <w:bCs/>
        </w:rPr>
      </w:pPr>
      <w:r>
        <w:rPr>
          <w:b/>
          <w:bCs/>
        </w:rPr>
        <w:t xml:space="preserve">- sprawy procedury - </w:t>
      </w:r>
      <w:r w:rsidR="00A2388B" w:rsidRPr="00A2388B">
        <w:rPr>
          <w:b/>
          <w:bCs/>
        </w:rPr>
        <w:tab/>
        <w:t xml:space="preserve">Dorota Szarkowska Inspektor ds. zamówień publicznych – </w:t>
      </w:r>
      <w:r>
        <w:rPr>
          <w:b/>
          <w:bCs/>
        </w:rPr>
        <w:br/>
        <w:t xml:space="preserve">   </w:t>
      </w:r>
      <w:r w:rsidR="00A2388B" w:rsidRPr="00A2388B">
        <w:rPr>
          <w:b/>
          <w:bCs/>
        </w:rPr>
        <w:t>tel. 94 311-80-67.</w:t>
      </w:r>
    </w:p>
    <w:p w:rsidR="002D4E7A" w:rsidRPr="003968C3" w:rsidRDefault="003968C3" w:rsidP="002D4E7A">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002D4E7A">
        <w:rPr>
          <w:color w:val="000000"/>
        </w:rPr>
        <w:tab/>
      </w:r>
      <w:r w:rsidR="002D4E7A">
        <w:rPr>
          <w:color w:val="000000"/>
        </w:rPr>
        <w:tab/>
      </w:r>
      <w:r w:rsidR="002D4E7A" w:rsidRPr="003968C3">
        <w:rPr>
          <w:b/>
          <w:color w:val="000000"/>
        </w:rPr>
        <w:t xml:space="preserve">- sprawy techniczne – </w:t>
      </w:r>
      <w:r w:rsidR="002D4E7A">
        <w:rPr>
          <w:b/>
          <w:color w:val="000000"/>
        </w:rPr>
        <w:t>Anna Rychter Kierownik Działu Eksploatacji Dróg</w:t>
      </w:r>
      <w:r w:rsidR="002D4E7A" w:rsidRPr="003968C3">
        <w:rPr>
          <w:b/>
          <w:color w:val="000000"/>
        </w:rPr>
        <w:t xml:space="preserve"> – </w:t>
      </w:r>
      <w:r w:rsidR="002D4E7A">
        <w:rPr>
          <w:b/>
          <w:color w:val="000000"/>
        </w:rPr>
        <w:br/>
        <w:t xml:space="preserve">        </w:t>
      </w:r>
      <w:r w:rsidR="002D4E7A" w:rsidRPr="003968C3">
        <w:rPr>
          <w:b/>
          <w:color w:val="000000"/>
        </w:rPr>
        <w:t xml:space="preserve">tel. 94 311 80 </w:t>
      </w:r>
      <w:r w:rsidR="002D4E7A">
        <w:rPr>
          <w:b/>
          <w:color w:val="000000"/>
        </w:rPr>
        <w:t>64.</w:t>
      </w:r>
    </w:p>
    <w:p w:rsidR="003968C3" w:rsidRPr="003968C3" w:rsidRDefault="003968C3" w:rsidP="003968C3">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do dnia</w:t>
      </w:r>
      <w:r w:rsidR="003F08F3">
        <w:rPr>
          <w:b/>
          <w:color w:val="FF0000"/>
        </w:rPr>
        <w:t xml:space="preserve"> </w:t>
      </w:r>
      <w:r w:rsidR="00473194">
        <w:rPr>
          <w:b/>
          <w:color w:val="FF0000"/>
        </w:rPr>
        <w:t>13.07</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517811" w:rsidRPr="004824A0" w:rsidRDefault="00517811"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3E45FB" w:rsidRDefault="00BC5248" w:rsidP="009E690E">
      <w:pPr>
        <w:tabs>
          <w:tab w:val="left" w:pos="284"/>
        </w:tabs>
        <w:autoSpaceDE w:val="0"/>
        <w:autoSpaceDN w:val="0"/>
        <w:adjustRightInd w:val="0"/>
        <w:spacing w:line="276" w:lineRule="auto"/>
        <w:ind w:left="284" w:hanging="284"/>
        <w:jc w:val="both"/>
        <w:rPr>
          <w:b/>
          <w:color w:val="FF0000"/>
        </w:rPr>
      </w:pPr>
      <w:r w:rsidRPr="004824A0">
        <w:t xml:space="preserve">1. </w:t>
      </w:r>
      <w:r w:rsidR="008A6189" w:rsidRPr="004824A0">
        <w:t xml:space="preserve">Wykonawca jest zobowiązany do wniesienia wadium w wysokości: </w:t>
      </w:r>
      <w:r w:rsidR="002D4E7A">
        <w:rPr>
          <w:b/>
          <w:iCs/>
          <w:color w:val="FF0000"/>
        </w:rPr>
        <w:t>7</w:t>
      </w:r>
      <w:r w:rsidR="00AA2AED" w:rsidRPr="003E45FB">
        <w:rPr>
          <w:b/>
          <w:iCs/>
          <w:color w:val="FF0000"/>
        </w:rPr>
        <w:t xml:space="preserve">.000,00.zł. </w:t>
      </w:r>
      <w:r w:rsidR="008A6189" w:rsidRPr="003E45FB">
        <w:rPr>
          <w:b/>
          <w:color w:val="FF0000"/>
        </w:rPr>
        <w:t xml:space="preserve">(słownie: </w:t>
      </w:r>
      <w:r w:rsidR="002D4E7A">
        <w:rPr>
          <w:b/>
          <w:color w:val="FF0000"/>
        </w:rPr>
        <w:t>siedem</w:t>
      </w:r>
      <w:r w:rsidR="00AA2AED" w:rsidRPr="003E45FB">
        <w:rPr>
          <w:b/>
          <w:color w:val="FF0000"/>
        </w:rPr>
        <w:t xml:space="preserve"> tysięcy</w:t>
      </w:r>
      <w:r w:rsidR="00BB6059" w:rsidRPr="003E45FB">
        <w:rPr>
          <w:b/>
          <w:color w:val="FF0000"/>
        </w:rPr>
        <w:t xml:space="preserve"> </w:t>
      </w:r>
      <w:r w:rsidR="008A6189" w:rsidRPr="003E45FB">
        <w:rPr>
          <w:b/>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9E1C17">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3968C3">
        <w:br/>
      </w:r>
      <w:r w:rsidRPr="00A81FCF">
        <w:t xml:space="preserve">i  wystawione na: </w:t>
      </w:r>
      <w:r w:rsidRPr="00A81FCF">
        <w:rPr>
          <w:b/>
        </w:rPr>
        <w:t>Gmina Miasto Koszalin</w:t>
      </w:r>
      <w:r w:rsidR="00A81FCF" w:rsidRPr="00A81FCF">
        <w:rPr>
          <w:b/>
        </w:rPr>
        <w:t xml:space="preserve"> – 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AB6D5A" w:rsidRPr="004824A0" w:rsidRDefault="00AB6D5A"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r w:rsidR="00065404">
        <w:rPr>
          <w:color w:val="FF0000"/>
        </w:rPr>
        <w:t>,</w:t>
      </w:r>
    </w:p>
    <w:p w:rsidR="00065404" w:rsidRPr="00065404" w:rsidRDefault="002D4E7A" w:rsidP="00065404">
      <w:pPr>
        <w:numPr>
          <w:ilvl w:val="0"/>
          <w:numId w:val="16"/>
        </w:numPr>
        <w:autoSpaceDE w:val="0"/>
        <w:autoSpaceDN w:val="0"/>
        <w:adjustRightInd w:val="0"/>
        <w:spacing w:line="276" w:lineRule="auto"/>
        <w:ind w:hanging="691"/>
        <w:jc w:val="both"/>
        <w:rPr>
          <w:color w:val="FF0000"/>
        </w:rPr>
      </w:pPr>
      <w:r>
        <w:rPr>
          <w:color w:val="FF0000"/>
        </w:rPr>
        <w:t xml:space="preserve">Wyceniony przedmiar robót </w:t>
      </w:r>
      <w:r w:rsidR="00065404" w:rsidRPr="00065404">
        <w:rPr>
          <w:color w:val="FF0000"/>
        </w:rPr>
        <w:t>(</w:t>
      </w:r>
      <w:r w:rsidR="00065404" w:rsidRPr="00065404">
        <w:rPr>
          <w:b/>
          <w:color w:val="FF0000"/>
        </w:rPr>
        <w:t>Formularz nr 1</w:t>
      </w:r>
      <w:r w:rsidR="00065404" w:rsidRPr="00065404">
        <w:rPr>
          <w:color w:val="FF0000"/>
        </w:rPr>
        <w:t>A do rozdziału B SIWZ)</w:t>
      </w:r>
      <w:r w:rsidR="00065404">
        <w:rPr>
          <w:color w:val="FF0000"/>
        </w:rPr>
        <w:t>,</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r w:rsidR="00065404">
        <w:rPr>
          <w:color w:val="FF0000"/>
        </w:rPr>
        <w:t>,</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r w:rsidR="00065404">
        <w:rPr>
          <w:color w:val="FF0000"/>
        </w:rPr>
        <w:t>,</w:t>
      </w:r>
    </w:p>
    <w:p w:rsidR="002D4E7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2D4E7A" w:rsidRPr="002D4E7A" w:rsidRDefault="002D4E7A" w:rsidP="008F0CEA">
      <w:pPr>
        <w:numPr>
          <w:ilvl w:val="0"/>
          <w:numId w:val="16"/>
        </w:numPr>
        <w:autoSpaceDE w:val="0"/>
        <w:autoSpaceDN w:val="0"/>
        <w:adjustRightInd w:val="0"/>
        <w:spacing w:line="276" w:lineRule="auto"/>
        <w:ind w:left="709" w:hanging="425"/>
        <w:jc w:val="both"/>
        <w:rPr>
          <w:color w:val="FF0000"/>
        </w:rPr>
      </w:pPr>
      <w:r w:rsidRPr="002D4E7A">
        <w:rPr>
          <w:color w:val="FF0000"/>
        </w:rPr>
        <w:t xml:space="preserve">    pełnomocnictwo do reprezentowania podmiotu, w przypadku gdy uprawnienie do </w:t>
      </w:r>
      <w:r>
        <w:rPr>
          <w:color w:val="FF0000"/>
        </w:rPr>
        <w:br/>
        <w:t xml:space="preserve">    </w:t>
      </w:r>
      <w:r w:rsidRPr="002D4E7A">
        <w:rPr>
          <w:color w:val="FF0000"/>
        </w:rPr>
        <w:t xml:space="preserve">reprezentacji nie wynika z właściwego rejestru lub Centralnej Ewidencji i Informacji </w:t>
      </w:r>
      <w:r>
        <w:rPr>
          <w:color w:val="FF0000"/>
        </w:rPr>
        <w:br/>
        <w:t xml:space="preserve">    </w:t>
      </w:r>
      <w:r w:rsidRPr="002D4E7A">
        <w:rPr>
          <w:color w:val="FF0000"/>
        </w:rPr>
        <w:t>o Działalności Gospodarczej Rzeczpospolitej Polskiej,</w:t>
      </w:r>
    </w:p>
    <w:p w:rsidR="002D4E7A" w:rsidRPr="002D4E7A" w:rsidRDefault="002D4E7A" w:rsidP="002D4E7A">
      <w:pPr>
        <w:numPr>
          <w:ilvl w:val="0"/>
          <w:numId w:val="16"/>
        </w:numPr>
        <w:autoSpaceDE w:val="0"/>
        <w:autoSpaceDN w:val="0"/>
        <w:adjustRightInd w:val="0"/>
        <w:spacing w:line="276" w:lineRule="auto"/>
        <w:ind w:hanging="691"/>
        <w:jc w:val="both"/>
        <w:rPr>
          <w:color w:val="FF0000"/>
        </w:rPr>
      </w:pPr>
      <w:r w:rsidRPr="002D4E7A">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w:t>
      </w:r>
      <w:r>
        <w:rPr>
          <w:color w:val="FF0000"/>
        </w:rPr>
        <w:t>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2D4E7A" w:rsidRDefault="003968C3" w:rsidP="003968C3">
      <w:pPr>
        <w:rPr>
          <w:b/>
          <w:bCs/>
        </w:rPr>
      </w:pPr>
      <w:r>
        <w:rPr>
          <w:b/>
          <w:color w:val="FF0000"/>
        </w:rPr>
        <w:t xml:space="preserve">      </w:t>
      </w:r>
      <w:r w:rsidR="00D4692E" w:rsidRPr="00AA2AED">
        <w:rPr>
          <w:b/>
          <w:color w:val="FF0000"/>
        </w:rPr>
        <w:t xml:space="preserve">Oferta na zadanie: </w:t>
      </w:r>
      <w:r w:rsidR="00D4692E" w:rsidRPr="00AA2AED">
        <w:rPr>
          <w:b/>
          <w:bCs/>
          <w:color w:val="FF0000"/>
        </w:rPr>
        <w:t xml:space="preserve"> </w:t>
      </w:r>
      <w:r w:rsidR="00AA2AED" w:rsidRPr="00E1026E">
        <w:rPr>
          <w:b/>
          <w:bCs/>
        </w:rPr>
        <w:t>„</w:t>
      </w:r>
      <w:r w:rsidR="002D4E7A">
        <w:rPr>
          <w:b/>
          <w:bCs/>
        </w:rPr>
        <w:t>Remont nawierzchni tymczasowych w Koszalinie</w:t>
      </w:r>
      <w:r w:rsidR="00AA2AED" w:rsidRPr="00E1026E">
        <w:rPr>
          <w:b/>
          <w:bCs/>
        </w:rPr>
        <w:t>”</w:t>
      </w:r>
      <w:r>
        <w:rPr>
          <w:b/>
          <w:bCs/>
        </w:rPr>
        <w:t xml:space="preserve"> </w:t>
      </w:r>
    </w:p>
    <w:p w:rsidR="00D4692E" w:rsidRPr="00AA2AED" w:rsidRDefault="002D4E7A" w:rsidP="003968C3">
      <w:pPr>
        <w:rPr>
          <w:b/>
          <w:color w:val="FF0000"/>
        </w:rPr>
      </w:pPr>
      <w:r>
        <w:rPr>
          <w:b/>
          <w:bCs/>
        </w:rPr>
        <w:t xml:space="preserve">      </w:t>
      </w:r>
      <w:r w:rsidR="00D4692E" w:rsidRPr="00AA2AED">
        <w:rPr>
          <w:b/>
          <w:color w:val="FF0000"/>
        </w:rPr>
        <w:t>Znak sprawy: TZP.221.</w:t>
      </w:r>
      <w:r w:rsidR="003968C3">
        <w:rPr>
          <w:b/>
          <w:color w:val="FF0000"/>
        </w:rPr>
        <w:t>1</w:t>
      </w:r>
      <w:r>
        <w:rPr>
          <w:b/>
          <w:color w:val="FF0000"/>
        </w:rPr>
        <w:t>9</w:t>
      </w:r>
      <w:r w:rsidR="00D4692E" w:rsidRPr="00AA2AED">
        <w:rPr>
          <w:b/>
          <w:color w:val="FF0000"/>
        </w:rPr>
        <w:t>.201</w:t>
      </w:r>
      <w:r w:rsidR="00CA7A18" w:rsidRPr="00AA2AED">
        <w:rPr>
          <w:b/>
          <w:color w:val="FF0000"/>
        </w:rPr>
        <w:t>7</w:t>
      </w:r>
      <w:r w:rsidR="00AA2AED">
        <w:rPr>
          <w:b/>
          <w:color w:val="FF0000"/>
        </w:rPr>
        <w:t>.DSz</w:t>
      </w:r>
    </w:p>
    <w:p w:rsidR="00D4692E" w:rsidRDefault="003968C3" w:rsidP="003968C3">
      <w:pPr>
        <w:autoSpaceDE w:val="0"/>
        <w:jc w:val="both"/>
        <w:rPr>
          <w:bCs/>
        </w:rPr>
      </w:pPr>
      <w:r>
        <w:rPr>
          <w:b/>
          <w:color w:val="FF0000"/>
        </w:rPr>
        <w:t xml:space="preserve">      </w:t>
      </w:r>
      <w:r w:rsidR="00D4692E" w:rsidRPr="00DB3829">
        <w:rPr>
          <w:b/>
          <w:color w:val="FF0000"/>
        </w:rPr>
        <w:t>Nie otwierać przed dniem</w:t>
      </w:r>
      <w:r w:rsidR="00D4692E" w:rsidRPr="00DB3829">
        <w:rPr>
          <w:color w:val="FF0000"/>
        </w:rPr>
        <w:t xml:space="preserve"> </w:t>
      </w:r>
      <w:r w:rsidR="00473194" w:rsidRPr="00473194">
        <w:rPr>
          <w:b/>
          <w:color w:val="FF0000"/>
        </w:rPr>
        <w:t>21.07</w:t>
      </w:r>
      <w:r w:rsidR="00523933" w:rsidRPr="00DB3829">
        <w:rPr>
          <w:b/>
          <w:color w:val="FF0000"/>
        </w:rPr>
        <w:t>.201</w:t>
      </w:r>
      <w:r w:rsidR="00CA7A18" w:rsidRPr="00DB3829">
        <w:rPr>
          <w:b/>
          <w:color w:val="FF0000"/>
        </w:rPr>
        <w:t>7</w:t>
      </w:r>
      <w:r w:rsidR="00523933" w:rsidRPr="00DB3829">
        <w:rPr>
          <w:b/>
          <w:color w:val="FF0000"/>
        </w:rPr>
        <w:t xml:space="preserve"> </w:t>
      </w:r>
      <w:r w:rsidR="00D4692E" w:rsidRPr="00DB3829">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2D4E7A" w:rsidRDefault="00AA2AED" w:rsidP="003968C3">
      <w:pPr>
        <w:ind w:left="342" w:firstLine="57"/>
        <w:rPr>
          <w:b/>
          <w:bCs/>
        </w:rPr>
      </w:pPr>
      <w:r w:rsidRPr="00AA2AED">
        <w:rPr>
          <w:b/>
          <w:color w:val="FF0000"/>
        </w:rPr>
        <w:t xml:space="preserve">Oferta na zadanie: </w:t>
      </w:r>
      <w:r w:rsidRPr="00AA2AED">
        <w:rPr>
          <w:b/>
          <w:bCs/>
          <w:color w:val="FF0000"/>
        </w:rPr>
        <w:t xml:space="preserve"> </w:t>
      </w:r>
      <w:r w:rsidRPr="00E1026E">
        <w:rPr>
          <w:b/>
          <w:bCs/>
        </w:rPr>
        <w:t>„</w:t>
      </w:r>
      <w:r w:rsidR="002D4E7A">
        <w:rPr>
          <w:b/>
          <w:bCs/>
        </w:rPr>
        <w:t>Remont nawierzchni tymczasowych w Koszalinie</w:t>
      </w:r>
      <w:r w:rsidRPr="00E1026E">
        <w:rPr>
          <w:b/>
          <w:bCs/>
        </w:rPr>
        <w:t>”</w:t>
      </w:r>
      <w:r w:rsidR="003968C3">
        <w:rPr>
          <w:b/>
          <w:bCs/>
        </w:rPr>
        <w:t xml:space="preserve">  </w:t>
      </w:r>
    </w:p>
    <w:p w:rsidR="00AA2AED" w:rsidRPr="00AA2AED" w:rsidRDefault="00AA2AED" w:rsidP="003968C3">
      <w:pPr>
        <w:ind w:left="342" w:firstLine="57"/>
        <w:rPr>
          <w:b/>
          <w:color w:val="FF0000"/>
        </w:rPr>
      </w:pPr>
      <w:r w:rsidRPr="00AA2AED">
        <w:rPr>
          <w:b/>
          <w:color w:val="FF0000"/>
        </w:rPr>
        <w:t>Znak sprawy: TZP.221.</w:t>
      </w:r>
      <w:r>
        <w:rPr>
          <w:b/>
          <w:color w:val="FF0000"/>
        </w:rPr>
        <w:t>1</w:t>
      </w:r>
      <w:r w:rsidR="002D4E7A">
        <w:rPr>
          <w:b/>
          <w:color w:val="FF0000"/>
        </w:rPr>
        <w:t>9</w:t>
      </w:r>
      <w:r w:rsidRPr="00AA2AED">
        <w:rPr>
          <w:b/>
          <w:color w:val="FF0000"/>
        </w:rPr>
        <w:t>.2017</w:t>
      </w:r>
      <w:r>
        <w:rPr>
          <w:b/>
          <w:color w:val="FF0000"/>
        </w:rPr>
        <w:t>.DSz</w:t>
      </w:r>
    </w:p>
    <w:p w:rsidR="006060B4" w:rsidRPr="00CA7A18" w:rsidRDefault="006060B4" w:rsidP="006060B4">
      <w:pPr>
        <w:tabs>
          <w:tab w:val="left" w:pos="284"/>
        </w:tabs>
        <w:rPr>
          <w:b/>
          <w:color w:val="FF0000"/>
        </w:rPr>
      </w:pPr>
    </w:p>
    <w:p w:rsidR="008A6189" w:rsidRPr="00D4692E" w:rsidRDefault="008A6189" w:rsidP="009E1C17">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E37727">
      <w:pPr>
        <w:numPr>
          <w:ilvl w:val="0"/>
          <w:numId w:val="19"/>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A4618C"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do dnia</w:t>
      </w:r>
      <w:r w:rsidR="00A4618C">
        <w:rPr>
          <w:b/>
          <w:bCs/>
          <w:color w:val="FF0000"/>
        </w:rPr>
        <w:t xml:space="preserve">  </w:t>
      </w:r>
      <w:r w:rsidR="00473194">
        <w:rPr>
          <w:b/>
          <w:bCs/>
          <w:color w:val="FF0000"/>
        </w:rPr>
        <w:t>21.07</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E37727">
      <w:pPr>
        <w:numPr>
          <w:ilvl w:val="0"/>
          <w:numId w:val="19"/>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473194">
        <w:rPr>
          <w:b/>
          <w:bCs/>
          <w:color w:val="FF0000"/>
        </w:rPr>
        <w:t>21.07</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E37727">
      <w:pPr>
        <w:pStyle w:val="Akapitzlist"/>
        <w:numPr>
          <w:ilvl w:val="0"/>
          <w:numId w:val="19"/>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Default="003A07D0" w:rsidP="000D410E">
      <w:pPr>
        <w:autoSpaceDE w:val="0"/>
        <w:autoSpaceDN w:val="0"/>
        <w:adjustRightInd w:val="0"/>
        <w:spacing w:before="40" w:after="40" w:line="260" w:lineRule="exact"/>
        <w:ind w:left="567"/>
        <w:jc w:val="both"/>
      </w:pPr>
    </w:p>
    <w:p w:rsidR="002B03A8" w:rsidRDefault="002B03A8" w:rsidP="000D410E">
      <w:pPr>
        <w:autoSpaceDE w:val="0"/>
        <w:autoSpaceDN w:val="0"/>
        <w:adjustRightInd w:val="0"/>
        <w:spacing w:before="40" w:after="40" w:line="260" w:lineRule="exact"/>
        <w:ind w:left="567"/>
        <w:jc w:val="both"/>
      </w:pPr>
    </w:p>
    <w:p w:rsidR="002B03A8" w:rsidRDefault="002B03A8" w:rsidP="000D410E">
      <w:pPr>
        <w:autoSpaceDE w:val="0"/>
        <w:autoSpaceDN w:val="0"/>
        <w:adjustRightInd w:val="0"/>
        <w:spacing w:before="40" w:after="40" w:line="260" w:lineRule="exact"/>
        <w:ind w:left="567"/>
        <w:jc w:val="both"/>
      </w:pPr>
    </w:p>
    <w:p w:rsidR="002B03A8" w:rsidRDefault="002B03A8" w:rsidP="000D410E">
      <w:pPr>
        <w:autoSpaceDE w:val="0"/>
        <w:autoSpaceDN w:val="0"/>
        <w:adjustRightInd w:val="0"/>
        <w:spacing w:before="40" w:after="40" w:line="260" w:lineRule="exact"/>
        <w:ind w:left="567"/>
        <w:jc w:val="both"/>
      </w:pPr>
    </w:p>
    <w:p w:rsidR="002B03A8" w:rsidRDefault="002B03A8" w:rsidP="000D410E">
      <w:pPr>
        <w:autoSpaceDE w:val="0"/>
        <w:autoSpaceDN w:val="0"/>
        <w:adjustRightInd w:val="0"/>
        <w:spacing w:before="40" w:after="40" w:line="260" w:lineRule="exact"/>
        <w:ind w:left="567"/>
        <w:jc w:val="both"/>
      </w:pPr>
    </w:p>
    <w:p w:rsidR="002B03A8" w:rsidRPr="004824A0" w:rsidRDefault="002B03A8"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573897" w:rsidRDefault="00573897" w:rsidP="00573897">
      <w:pPr>
        <w:tabs>
          <w:tab w:val="left" w:pos="426"/>
        </w:tabs>
        <w:jc w:val="both"/>
        <w:rPr>
          <w:sz w:val="22"/>
          <w:szCs w:val="22"/>
        </w:rPr>
      </w:pPr>
    </w:p>
    <w:p w:rsidR="00573897" w:rsidRPr="005D7F3D" w:rsidRDefault="00573897" w:rsidP="00573897">
      <w:pPr>
        <w:tabs>
          <w:tab w:val="left" w:pos="426"/>
        </w:tabs>
        <w:jc w:val="both"/>
        <w:rPr>
          <w:b/>
          <w:bCs/>
          <w:color w:val="FF0000"/>
          <w:sz w:val="22"/>
          <w:szCs w:val="22"/>
        </w:rPr>
      </w:pPr>
    </w:p>
    <w:p w:rsidR="00573897" w:rsidRPr="00573897" w:rsidRDefault="00573897" w:rsidP="00E37727">
      <w:pPr>
        <w:pStyle w:val="Akapitzlist"/>
        <w:numPr>
          <w:ilvl w:val="0"/>
          <w:numId w:val="33"/>
        </w:numPr>
        <w:tabs>
          <w:tab w:val="left" w:pos="284"/>
          <w:tab w:val="left" w:pos="426"/>
        </w:tabs>
        <w:suppressAutoHyphens/>
        <w:jc w:val="both"/>
        <w:rPr>
          <w:b/>
          <w:bCs/>
          <w:sz w:val="22"/>
          <w:szCs w:val="22"/>
        </w:rPr>
      </w:pPr>
      <w:r w:rsidRPr="00573897">
        <w:rPr>
          <w:b/>
          <w:bCs/>
          <w:sz w:val="22"/>
          <w:szCs w:val="22"/>
        </w:rPr>
        <w:t>Opis kryteriów, którymi zamawiający będzie się kierował przy wyborze najkorzystniejszej oferty, z podaniem znaczenia kryteriów:</w:t>
      </w: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573897" w:rsidRPr="004824A0" w:rsidTr="002B03A8">
        <w:tc>
          <w:tcPr>
            <w:tcW w:w="5378" w:type="dxa"/>
          </w:tcPr>
          <w:p w:rsidR="00573897" w:rsidRPr="004824A0" w:rsidRDefault="00573897" w:rsidP="00790FE5">
            <w:pPr>
              <w:ind w:left="480"/>
              <w:jc w:val="center"/>
            </w:pPr>
            <w:r w:rsidRPr="004824A0">
              <w:t xml:space="preserve">  Nazwa kryterium</w:t>
            </w:r>
          </w:p>
        </w:tc>
        <w:tc>
          <w:tcPr>
            <w:tcW w:w="1320" w:type="dxa"/>
          </w:tcPr>
          <w:p w:rsidR="00573897" w:rsidRPr="004824A0" w:rsidRDefault="00573897" w:rsidP="00790FE5">
            <w:pPr>
              <w:jc w:val="center"/>
            </w:pPr>
            <w:r w:rsidRPr="004824A0">
              <w:t>Symbol</w:t>
            </w:r>
          </w:p>
        </w:tc>
        <w:tc>
          <w:tcPr>
            <w:tcW w:w="2111" w:type="dxa"/>
          </w:tcPr>
          <w:p w:rsidR="00573897" w:rsidRPr="004824A0" w:rsidRDefault="00573897" w:rsidP="00790FE5">
            <w:pPr>
              <w:jc w:val="center"/>
            </w:pPr>
            <w:r w:rsidRPr="004824A0">
              <w:t xml:space="preserve">Waga </w:t>
            </w:r>
            <w:r w:rsidR="002B03A8">
              <w:t>1% = 1 pkt.</w:t>
            </w:r>
          </w:p>
        </w:tc>
      </w:tr>
      <w:tr w:rsidR="00573897" w:rsidRPr="004824A0" w:rsidTr="002B03A8">
        <w:tc>
          <w:tcPr>
            <w:tcW w:w="5378" w:type="dxa"/>
          </w:tcPr>
          <w:p w:rsidR="00573897" w:rsidRPr="004824A0" w:rsidRDefault="00573897" w:rsidP="00790FE5">
            <w:pPr>
              <w:jc w:val="both"/>
            </w:pPr>
            <w:r w:rsidRPr="004824A0">
              <w:t>Cena oferty</w:t>
            </w:r>
          </w:p>
        </w:tc>
        <w:tc>
          <w:tcPr>
            <w:tcW w:w="1320" w:type="dxa"/>
          </w:tcPr>
          <w:p w:rsidR="00573897" w:rsidRPr="004824A0" w:rsidRDefault="00573897" w:rsidP="00790FE5">
            <w:pPr>
              <w:jc w:val="center"/>
            </w:pPr>
            <w:r w:rsidRPr="004824A0">
              <w:t>C</w:t>
            </w:r>
          </w:p>
        </w:tc>
        <w:tc>
          <w:tcPr>
            <w:tcW w:w="2111" w:type="dxa"/>
          </w:tcPr>
          <w:p w:rsidR="00573897" w:rsidRPr="004824A0" w:rsidRDefault="00573897" w:rsidP="00790FE5">
            <w:pPr>
              <w:jc w:val="center"/>
            </w:pPr>
            <w:r w:rsidRPr="004824A0">
              <w:t>60 pkt</w:t>
            </w:r>
          </w:p>
        </w:tc>
      </w:tr>
      <w:tr w:rsidR="00573897" w:rsidRPr="004824A0" w:rsidTr="002B03A8">
        <w:tc>
          <w:tcPr>
            <w:tcW w:w="5378" w:type="dxa"/>
          </w:tcPr>
          <w:p w:rsidR="00573897" w:rsidRPr="00402E55" w:rsidRDefault="00402E55" w:rsidP="00790FE5">
            <w:pPr>
              <w:jc w:val="both"/>
            </w:pPr>
            <w:r w:rsidRPr="00402E55">
              <w:rPr>
                <w:bCs/>
              </w:rPr>
              <w:t>Skrócenie terminu przystąpienia do realizacji zlecenia poniżej 10 dni</w:t>
            </w:r>
          </w:p>
        </w:tc>
        <w:tc>
          <w:tcPr>
            <w:tcW w:w="1320" w:type="dxa"/>
          </w:tcPr>
          <w:p w:rsidR="00573897" w:rsidRPr="004824A0" w:rsidRDefault="00402E55" w:rsidP="00790FE5">
            <w:pPr>
              <w:jc w:val="center"/>
            </w:pPr>
            <w:proofErr w:type="spellStart"/>
            <w:r>
              <w:t>Tr</w:t>
            </w:r>
            <w:proofErr w:type="spellEnd"/>
          </w:p>
        </w:tc>
        <w:tc>
          <w:tcPr>
            <w:tcW w:w="2111" w:type="dxa"/>
          </w:tcPr>
          <w:p w:rsidR="00573897" w:rsidRPr="004824A0" w:rsidRDefault="002B03A8" w:rsidP="002B03A8">
            <w:pPr>
              <w:jc w:val="center"/>
            </w:pPr>
            <w:r>
              <w:t>40</w:t>
            </w:r>
            <w:r w:rsidR="00573897">
              <w:t xml:space="preserve"> </w:t>
            </w:r>
            <w:r w:rsidR="00573897" w:rsidRPr="004824A0">
              <w:t>pkt</w:t>
            </w:r>
          </w:p>
        </w:tc>
      </w:tr>
      <w:tr w:rsidR="00573897" w:rsidRPr="004824A0" w:rsidTr="002B03A8">
        <w:tc>
          <w:tcPr>
            <w:tcW w:w="5378" w:type="dxa"/>
          </w:tcPr>
          <w:p w:rsidR="00573897" w:rsidRPr="004824A0" w:rsidRDefault="00573897" w:rsidP="00790FE5">
            <w:pPr>
              <w:jc w:val="right"/>
            </w:pPr>
            <w:r w:rsidRPr="004824A0">
              <w:t xml:space="preserve">Razem </w:t>
            </w:r>
          </w:p>
        </w:tc>
        <w:tc>
          <w:tcPr>
            <w:tcW w:w="1320" w:type="dxa"/>
          </w:tcPr>
          <w:p w:rsidR="00573897" w:rsidRPr="004824A0" w:rsidRDefault="00573897" w:rsidP="00790FE5">
            <w:pPr>
              <w:jc w:val="both"/>
            </w:pPr>
          </w:p>
        </w:tc>
        <w:tc>
          <w:tcPr>
            <w:tcW w:w="2111" w:type="dxa"/>
          </w:tcPr>
          <w:p w:rsidR="00573897" w:rsidRPr="004824A0" w:rsidRDefault="002B03A8" w:rsidP="00790FE5">
            <w:pPr>
              <w:jc w:val="center"/>
            </w:pPr>
            <w:r>
              <w:t>1</w:t>
            </w:r>
            <w:r w:rsidR="00573897" w:rsidRPr="004824A0">
              <w:t>00 pkt</w:t>
            </w:r>
          </w:p>
        </w:tc>
      </w:tr>
    </w:tbl>
    <w:p w:rsidR="00573897" w:rsidRDefault="00573897" w:rsidP="00573897">
      <w:pPr>
        <w:tabs>
          <w:tab w:val="left" w:pos="426"/>
        </w:tabs>
        <w:ind w:left="426"/>
        <w:jc w:val="both"/>
        <w:rPr>
          <w:b/>
          <w:bCs/>
          <w:color w:val="00B050"/>
        </w:rPr>
      </w:pPr>
      <w:r w:rsidRPr="00EC31C4">
        <w:rPr>
          <w:b/>
          <w:bCs/>
          <w:color w:val="00B050"/>
        </w:rPr>
        <w:t>1)</w:t>
      </w:r>
      <w:r w:rsidR="002B03A8">
        <w:rPr>
          <w:b/>
          <w:bCs/>
          <w:color w:val="00B050"/>
        </w:rPr>
        <w:t xml:space="preserve"> </w:t>
      </w:r>
      <w:r w:rsidRPr="00EC31C4">
        <w:rPr>
          <w:b/>
          <w:bCs/>
          <w:color w:val="00B050"/>
        </w:rPr>
        <w:t>Cena(C) - waga 60 pkt</w:t>
      </w:r>
    </w:p>
    <w:p w:rsidR="00EC31C4" w:rsidRPr="00EC31C4" w:rsidRDefault="00EC31C4" w:rsidP="00573897">
      <w:pPr>
        <w:tabs>
          <w:tab w:val="left" w:pos="426"/>
        </w:tabs>
        <w:ind w:left="426"/>
        <w:jc w:val="both"/>
        <w:rPr>
          <w:b/>
          <w:bCs/>
          <w:color w:val="00B050"/>
        </w:rPr>
      </w:pPr>
    </w:p>
    <w:p w:rsidR="00573897" w:rsidRPr="00A4618C" w:rsidRDefault="00573897" w:rsidP="00573897">
      <w:pPr>
        <w:tabs>
          <w:tab w:val="left" w:pos="426"/>
        </w:tabs>
        <w:ind w:left="426"/>
        <w:jc w:val="both"/>
        <w:rPr>
          <w:bCs/>
        </w:rPr>
      </w:pPr>
      <w:r w:rsidRPr="00A4618C">
        <w:rPr>
          <w:bCs/>
        </w:rPr>
        <w:t xml:space="preserve">Kryterium „cena” będzie rozpatrywane na podstawie ceny całkowitej brutto podanej przez Wykonawcę w Formularzu oferty </w:t>
      </w:r>
    </w:p>
    <w:p w:rsidR="00A4618C" w:rsidRPr="00A4618C" w:rsidRDefault="00A4618C" w:rsidP="00A4618C">
      <w:pPr>
        <w:ind w:left="567" w:hanging="283"/>
        <w:jc w:val="both"/>
        <w:rPr>
          <w:b/>
        </w:rPr>
      </w:pPr>
      <w:r w:rsidRPr="00A4618C">
        <w:rPr>
          <w:b/>
        </w:rPr>
        <w:t xml:space="preserve">   Sposób przyznania punktów w kryterium „cena” :</w:t>
      </w:r>
    </w:p>
    <w:p w:rsidR="00A4618C" w:rsidRPr="00A4618C" w:rsidRDefault="00A4618C" w:rsidP="00A4618C">
      <w:pPr>
        <w:ind w:left="567" w:hanging="283"/>
        <w:jc w:val="both"/>
        <w:rPr>
          <w:b/>
          <w:color w:val="00B050"/>
        </w:rPr>
      </w:pPr>
    </w:p>
    <w:p w:rsidR="00A4618C" w:rsidRPr="00A4618C" w:rsidRDefault="00A4618C" w:rsidP="00A4618C">
      <w:pPr>
        <w:ind w:left="567" w:hanging="283"/>
        <w:jc w:val="both"/>
        <w:rPr>
          <w:b/>
        </w:rPr>
      </w:pPr>
      <w:r w:rsidRPr="00A4618C">
        <w:t xml:space="preserve">               </w:t>
      </w:r>
      <w:r>
        <w:t xml:space="preserve">      </w:t>
      </w:r>
      <w:r w:rsidRPr="00A4618C">
        <w:rPr>
          <w:b/>
        </w:rPr>
        <w:t xml:space="preserve">C of. min. </w:t>
      </w:r>
    </w:p>
    <w:p w:rsidR="00A4618C" w:rsidRPr="00A4618C" w:rsidRDefault="00A4618C" w:rsidP="00A4618C">
      <w:pPr>
        <w:ind w:left="567" w:hanging="283"/>
        <w:jc w:val="both"/>
        <w:rPr>
          <w:b/>
        </w:rPr>
      </w:pPr>
      <w:r w:rsidRPr="00A4618C">
        <w:rPr>
          <w:b/>
        </w:rPr>
        <w:t xml:space="preserve">    C  =  ------------------------ x 60</w:t>
      </w:r>
    </w:p>
    <w:p w:rsidR="00A4618C" w:rsidRPr="00A4618C" w:rsidRDefault="00A4618C" w:rsidP="00A4618C">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573897" w:rsidRPr="00A4618C" w:rsidRDefault="00573897" w:rsidP="00573897">
      <w:pPr>
        <w:tabs>
          <w:tab w:val="left" w:pos="426"/>
        </w:tabs>
        <w:ind w:left="426"/>
        <w:jc w:val="both"/>
        <w:rPr>
          <w:bCs/>
        </w:rPr>
      </w:pPr>
      <w:r w:rsidRPr="00A4618C">
        <w:rPr>
          <w:bCs/>
        </w:rPr>
        <w:t>Maksymalna ilość punktów według kryterium „cena” to 60 punktów.</w:t>
      </w:r>
    </w:p>
    <w:p w:rsidR="00573897" w:rsidRPr="00A4618C" w:rsidRDefault="00573897" w:rsidP="00573897">
      <w:pPr>
        <w:tabs>
          <w:tab w:val="left" w:pos="426"/>
        </w:tabs>
        <w:ind w:left="426"/>
        <w:rPr>
          <w:bCs/>
        </w:rPr>
      </w:pPr>
      <w:r w:rsidRPr="00A4618C">
        <w:rPr>
          <w:bCs/>
        </w:rPr>
        <w:t>Wynik działania zostanie zaokrąglony do dwóch miejsc po przecinku.</w:t>
      </w:r>
    </w:p>
    <w:p w:rsidR="00573897" w:rsidRPr="00A4618C" w:rsidRDefault="00573897" w:rsidP="00573897">
      <w:pPr>
        <w:tabs>
          <w:tab w:val="left" w:pos="426"/>
        </w:tabs>
        <w:ind w:left="426"/>
        <w:jc w:val="both"/>
        <w:rPr>
          <w:b/>
          <w:bCs/>
        </w:rPr>
      </w:pPr>
    </w:p>
    <w:p w:rsidR="002B03A8" w:rsidRPr="002B03A8" w:rsidRDefault="002B03A8" w:rsidP="002B03A8">
      <w:pPr>
        <w:tabs>
          <w:tab w:val="left" w:pos="426"/>
        </w:tabs>
        <w:ind w:left="426"/>
        <w:jc w:val="both"/>
        <w:rPr>
          <w:b/>
          <w:bCs/>
          <w:color w:val="00B050"/>
        </w:rPr>
      </w:pPr>
      <w:r w:rsidRPr="002B03A8">
        <w:rPr>
          <w:b/>
          <w:bCs/>
          <w:color w:val="00B050"/>
        </w:rPr>
        <w:t xml:space="preserve">2) </w:t>
      </w:r>
      <w:r>
        <w:rPr>
          <w:b/>
          <w:bCs/>
          <w:color w:val="00B050"/>
        </w:rPr>
        <w:t>S</w:t>
      </w:r>
      <w:r w:rsidRPr="002B03A8">
        <w:rPr>
          <w:b/>
          <w:bCs/>
          <w:color w:val="00B050"/>
        </w:rPr>
        <w:t xml:space="preserve">krócenie terminu przystąpienia do realizacji zlecenia poniżej </w:t>
      </w:r>
      <w:r>
        <w:rPr>
          <w:b/>
          <w:bCs/>
          <w:color w:val="00B050"/>
        </w:rPr>
        <w:t>10</w:t>
      </w:r>
      <w:r w:rsidRPr="002B03A8">
        <w:rPr>
          <w:b/>
          <w:bCs/>
          <w:color w:val="00B050"/>
        </w:rPr>
        <w:t xml:space="preserve"> dni </w:t>
      </w:r>
      <w:r>
        <w:rPr>
          <w:b/>
          <w:bCs/>
          <w:color w:val="00B050"/>
        </w:rPr>
        <w:t>–</w:t>
      </w:r>
      <w:r w:rsidRPr="002B03A8">
        <w:rPr>
          <w:b/>
          <w:bCs/>
          <w:color w:val="00B050"/>
        </w:rPr>
        <w:t xml:space="preserve"> </w:t>
      </w:r>
      <w:r>
        <w:rPr>
          <w:b/>
          <w:bCs/>
          <w:color w:val="00B050"/>
        </w:rPr>
        <w:t>4</w:t>
      </w:r>
      <w:r w:rsidRPr="002B03A8">
        <w:rPr>
          <w:b/>
          <w:bCs/>
          <w:color w:val="00B050"/>
        </w:rPr>
        <w:t>0</w:t>
      </w:r>
      <w:r>
        <w:rPr>
          <w:b/>
          <w:bCs/>
          <w:color w:val="00B050"/>
        </w:rPr>
        <w:t xml:space="preserve"> pkt.</w:t>
      </w:r>
    </w:p>
    <w:p w:rsidR="002B03A8" w:rsidRPr="002B03A8" w:rsidRDefault="002B03A8" w:rsidP="002B03A8">
      <w:pPr>
        <w:tabs>
          <w:tab w:val="left" w:pos="426"/>
        </w:tabs>
        <w:ind w:left="426"/>
        <w:jc w:val="both"/>
        <w:rPr>
          <w:bCs/>
        </w:rPr>
      </w:pPr>
      <w:r w:rsidRPr="002B03A8">
        <w:rPr>
          <w:bCs/>
        </w:rPr>
        <w:t>Spos</w:t>
      </w:r>
      <w:r>
        <w:rPr>
          <w:bCs/>
        </w:rPr>
        <w:t xml:space="preserve">ób przyznania punktów </w:t>
      </w:r>
      <w:r w:rsidRPr="002B03A8">
        <w:rPr>
          <w:bCs/>
        </w:rPr>
        <w:t>w kryterium</w:t>
      </w:r>
      <w:r>
        <w:rPr>
          <w:bCs/>
        </w:rPr>
        <w:t xml:space="preserve"> </w:t>
      </w:r>
      <w:r w:rsidRPr="002B03A8">
        <w:rPr>
          <w:bCs/>
        </w:rPr>
        <w:t xml:space="preserve">- skrócenie terminu przystąpienia do            realizacji zlecenia poniżej </w:t>
      </w:r>
      <w:r>
        <w:rPr>
          <w:bCs/>
        </w:rPr>
        <w:t>10</w:t>
      </w:r>
      <w:r w:rsidRPr="002B03A8">
        <w:rPr>
          <w:bCs/>
        </w:rPr>
        <w:t xml:space="preserve"> dni:</w:t>
      </w:r>
    </w:p>
    <w:p w:rsidR="002B03A8" w:rsidRPr="002B03A8" w:rsidRDefault="002B03A8" w:rsidP="002B03A8">
      <w:pPr>
        <w:tabs>
          <w:tab w:val="left" w:pos="426"/>
        </w:tabs>
        <w:ind w:left="426"/>
        <w:jc w:val="both"/>
        <w:rPr>
          <w:b/>
          <w:bCs/>
          <w:color w:val="00B050"/>
        </w:rPr>
      </w:pPr>
    </w:p>
    <w:p w:rsidR="002B03A8" w:rsidRPr="002B03A8" w:rsidRDefault="002B03A8" w:rsidP="002B03A8">
      <w:pPr>
        <w:tabs>
          <w:tab w:val="left" w:pos="426"/>
        </w:tabs>
        <w:ind w:left="426"/>
        <w:jc w:val="both"/>
        <w:rPr>
          <w:b/>
          <w:bCs/>
        </w:rPr>
      </w:pPr>
      <w:r>
        <w:rPr>
          <w:b/>
          <w:bCs/>
        </w:rPr>
        <w:t xml:space="preserve">         N</w:t>
      </w:r>
      <w:r w:rsidRPr="002B03A8">
        <w:rPr>
          <w:b/>
          <w:bCs/>
        </w:rPr>
        <w:t>ajkrótszy termin rozpoczęcia robót</w:t>
      </w:r>
    </w:p>
    <w:p w:rsidR="002B03A8" w:rsidRPr="002B03A8" w:rsidRDefault="002B03A8" w:rsidP="002B03A8">
      <w:pPr>
        <w:tabs>
          <w:tab w:val="left" w:pos="426"/>
        </w:tabs>
        <w:ind w:left="426"/>
        <w:jc w:val="both"/>
        <w:rPr>
          <w:b/>
          <w:bCs/>
        </w:rPr>
      </w:pPr>
      <w:proofErr w:type="spellStart"/>
      <w:r>
        <w:rPr>
          <w:b/>
          <w:bCs/>
        </w:rPr>
        <w:t>Tr</w:t>
      </w:r>
      <w:proofErr w:type="spellEnd"/>
      <w:r>
        <w:rPr>
          <w:b/>
          <w:bCs/>
        </w:rPr>
        <w:t xml:space="preserve"> = </w:t>
      </w:r>
      <w:r w:rsidRPr="002B03A8">
        <w:rPr>
          <w:b/>
          <w:bCs/>
        </w:rPr>
        <w:t>----</w:t>
      </w:r>
      <w:r>
        <w:rPr>
          <w:b/>
          <w:bCs/>
        </w:rPr>
        <w:t>-</w:t>
      </w:r>
      <w:r w:rsidRPr="002B03A8">
        <w:rPr>
          <w:b/>
          <w:bCs/>
        </w:rPr>
        <w:t>---------------------------------------</w:t>
      </w:r>
      <w:r>
        <w:rPr>
          <w:b/>
          <w:bCs/>
        </w:rPr>
        <w:t>------</w:t>
      </w:r>
      <w:r w:rsidRPr="002B03A8">
        <w:rPr>
          <w:b/>
          <w:bCs/>
        </w:rPr>
        <w:t xml:space="preserve">-----  x </w:t>
      </w:r>
      <w:r>
        <w:rPr>
          <w:b/>
          <w:bCs/>
        </w:rPr>
        <w:t>4</w:t>
      </w:r>
      <w:r w:rsidRPr="002B03A8">
        <w:rPr>
          <w:b/>
          <w:bCs/>
        </w:rPr>
        <w:t>0</w:t>
      </w:r>
    </w:p>
    <w:p w:rsidR="002B03A8" w:rsidRPr="002B03A8" w:rsidRDefault="002B03A8" w:rsidP="002B03A8">
      <w:pPr>
        <w:tabs>
          <w:tab w:val="left" w:pos="426"/>
        </w:tabs>
        <w:ind w:left="426"/>
        <w:jc w:val="both"/>
        <w:rPr>
          <w:b/>
          <w:bCs/>
        </w:rPr>
      </w:pPr>
      <w:r>
        <w:rPr>
          <w:b/>
          <w:bCs/>
        </w:rPr>
        <w:t xml:space="preserve">         T</w:t>
      </w:r>
      <w:r w:rsidRPr="002B03A8">
        <w:rPr>
          <w:b/>
          <w:bCs/>
        </w:rPr>
        <w:t>ermin rozpoczęcia robót badanej oferty</w:t>
      </w:r>
    </w:p>
    <w:p w:rsidR="002B03A8" w:rsidRDefault="002B03A8" w:rsidP="002B03A8">
      <w:pPr>
        <w:tabs>
          <w:tab w:val="left" w:pos="426"/>
        </w:tabs>
        <w:ind w:left="426"/>
        <w:jc w:val="both"/>
        <w:rPr>
          <w:b/>
          <w:bCs/>
          <w:color w:val="00B050"/>
        </w:rPr>
      </w:pPr>
    </w:p>
    <w:p w:rsidR="00C47FE3" w:rsidRPr="001644CC" w:rsidRDefault="00C47FE3" w:rsidP="002B03A8">
      <w:pPr>
        <w:tabs>
          <w:tab w:val="left" w:pos="426"/>
        </w:tabs>
        <w:ind w:left="426"/>
        <w:jc w:val="both"/>
        <w:rPr>
          <w:b/>
          <w:bCs/>
          <w:color w:val="FF0000"/>
        </w:rPr>
      </w:pPr>
      <w:r w:rsidRPr="001644CC">
        <w:rPr>
          <w:b/>
          <w:bCs/>
          <w:color w:val="FF0000"/>
        </w:rPr>
        <w:t>Maksymalny termin przystąpienia do wykonania zlecenia</w:t>
      </w:r>
      <w:r w:rsidR="001644CC" w:rsidRPr="001644CC">
        <w:rPr>
          <w:b/>
          <w:bCs/>
          <w:color w:val="FF0000"/>
        </w:rPr>
        <w:t xml:space="preserve"> wynosi 10 dni od daty powiadomienia.</w:t>
      </w:r>
    </w:p>
    <w:p w:rsidR="001644CC" w:rsidRPr="001644CC" w:rsidRDefault="001644CC" w:rsidP="001644CC">
      <w:pPr>
        <w:tabs>
          <w:tab w:val="left" w:pos="426"/>
        </w:tabs>
        <w:ind w:left="426"/>
        <w:jc w:val="both"/>
        <w:rPr>
          <w:b/>
          <w:bCs/>
          <w:color w:val="FF0000"/>
        </w:rPr>
      </w:pPr>
      <w:r w:rsidRPr="001644CC">
        <w:rPr>
          <w:b/>
          <w:bCs/>
          <w:color w:val="FF0000"/>
        </w:rPr>
        <w:t xml:space="preserve">Pozostawienie pustego miejsca bez skrócenia terminu w pkt. </w:t>
      </w:r>
      <w:r>
        <w:rPr>
          <w:b/>
          <w:bCs/>
          <w:color w:val="FF0000"/>
        </w:rPr>
        <w:t>7</w:t>
      </w:r>
      <w:r w:rsidRPr="001644CC">
        <w:rPr>
          <w:b/>
          <w:bCs/>
          <w:color w:val="FF0000"/>
        </w:rPr>
        <w:t xml:space="preserve"> „Formularza nr 1 Oferta” spowoduje, że Zamawiający przyjmie do oceny maksymalny termin przystąpienia do wykonania zlecenia, tj. 10 dni.</w:t>
      </w:r>
    </w:p>
    <w:p w:rsidR="001644CC" w:rsidRPr="001644CC" w:rsidRDefault="001644CC" w:rsidP="002B03A8">
      <w:pPr>
        <w:tabs>
          <w:tab w:val="left" w:pos="426"/>
        </w:tabs>
        <w:ind w:left="426"/>
        <w:jc w:val="both"/>
        <w:rPr>
          <w:b/>
          <w:bCs/>
          <w:color w:val="FF0000"/>
        </w:rPr>
      </w:pPr>
    </w:p>
    <w:p w:rsidR="00573897" w:rsidRPr="00EC31C4" w:rsidRDefault="00573897" w:rsidP="00573897">
      <w:pPr>
        <w:jc w:val="both"/>
        <w:rPr>
          <w:rFonts w:cs="Aharoni"/>
          <w:b/>
          <w:color w:val="00B050"/>
        </w:rPr>
      </w:pPr>
      <w:r w:rsidRPr="00EC31C4">
        <w:rPr>
          <w:rFonts w:cs="Aharoni"/>
          <w:b/>
        </w:rPr>
        <w:t xml:space="preserve">    </w:t>
      </w:r>
      <w:r w:rsidR="002B03A8">
        <w:rPr>
          <w:rFonts w:cs="Aharoni"/>
          <w:b/>
          <w:color w:val="00B050"/>
        </w:rPr>
        <w:t>3</w:t>
      </w:r>
      <w:r w:rsidRPr="00EC31C4">
        <w:rPr>
          <w:rFonts w:cs="Aharoni"/>
          <w:b/>
          <w:color w:val="00B050"/>
        </w:rPr>
        <w:t xml:space="preserve">) za najkorzystniejszą uznana zostanie oferta, która uzyska najwyższą liczbę   punktów </w:t>
      </w:r>
      <w:r w:rsidRPr="00EC31C4">
        <w:rPr>
          <w:rFonts w:cs="Aharoni"/>
          <w:b/>
          <w:color w:val="00B050"/>
        </w:rPr>
        <w:br/>
        <w:t xml:space="preserve">       (</w:t>
      </w:r>
      <w:proofErr w:type="spellStart"/>
      <w:r w:rsidRPr="00EC31C4">
        <w:rPr>
          <w:rFonts w:cs="Aharoni"/>
          <w:b/>
          <w:color w:val="00B050"/>
        </w:rPr>
        <w:t>Sp</w:t>
      </w:r>
      <w:proofErr w:type="spellEnd"/>
      <w:r w:rsidRPr="00EC31C4">
        <w:rPr>
          <w:rFonts w:cs="Aharoni"/>
          <w:b/>
          <w:color w:val="00B050"/>
        </w:rPr>
        <w:t xml:space="preserve">), będącą sumą punktów przyznanych w poszczególnych kryteriach i obliczonych </w:t>
      </w:r>
      <w:r w:rsidRPr="00EC31C4">
        <w:rPr>
          <w:rFonts w:cs="Aharoni"/>
          <w:b/>
          <w:color w:val="00B050"/>
        </w:rPr>
        <w:br/>
        <w:t xml:space="preserve">       wg poniższego wzoru :</w:t>
      </w:r>
    </w:p>
    <w:p w:rsidR="00573897" w:rsidRPr="00EC31C4" w:rsidRDefault="00573897" w:rsidP="00573897">
      <w:pPr>
        <w:jc w:val="both"/>
        <w:rPr>
          <w:rFonts w:cs="Aharoni"/>
          <w:b/>
          <w:color w:val="00B050"/>
        </w:rPr>
      </w:pPr>
      <w:r w:rsidRPr="00EC31C4">
        <w:rPr>
          <w:rFonts w:cs="Aharoni"/>
          <w:b/>
          <w:color w:val="00B050"/>
        </w:rPr>
        <w:t xml:space="preserve">                                                      </w:t>
      </w:r>
    </w:p>
    <w:p w:rsidR="00573897" w:rsidRPr="00EC31C4" w:rsidRDefault="00573897" w:rsidP="00573897">
      <w:pPr>
        <w:jc w:val="center"/>
        <w:rPr>
          <w:rFonts w:cs="Aharoni"/>
          <w:b/>
          <w:strike/>
          <w:color w:val="00B050"/>
        </w:rPr>
      </w:pPr>
      <w:proofErr w:type="spellStart"/>
      <w:r w:rsidRPr="00EC31C4">
        <w:rPr>
          <w:rFonts w:cs="Aharoni"/>
          <w:b/>
          <w:color w:val="00B050"/>
        </w:rPr>
        <w:t>Sp</w:t>
      </w:r>
      <w:proofErr w:type="spellEnd"/>
      <w:r w:rsidRPr="00EC31C4">
        <w:rPr>
          <w:rFonts w:cs="Aharoni"/>
          <w:b/>
          <w:color w:val="00B050"/>
        </w:rPr>
        <w:t xml:space="preserve"> = C + </w:t>
      </w:r>
      <w:proofErr w:type="spellStart"/>
      <w:r w:rsidR="002B03A8">
        <w:rPr>
          <w:rFonts w:cs="Aharoni"/>
          <w:b/>
          <w:color w:val="00B050"/>
        </w:rPr>
        <w:t>Tr</w:t>
      </w:r>
      <w:proofErr w:type="spellEnd"/>
    </w:p>
    <w:p w:rsidR="00573897" w:rsidRPr="00C2631A" w:rsidRDefault="00573897" w:rsidP="00FA2CC9">
      <w:pPr>
        <w:ind w:left="285"/>
        <w:rPr>
          <w:rFonts w:cs="Aharoni"/>
        </w:rPr>
      </w:pPr>
      <w:r w:rsidRPr="00C2631A">
        <w:rPr>
          <w:rFonts w:cs="Aharoni"/>
        </w:rPr>
        <w:t>Gdzie:</w:t>
      </w:r>
    </w:p>
    <w:p w:rsidR="00573897" w:rsidRPr="00473194" w:rsidRDefault="00573897" w:rsidP="00FA2CC9">
      <w:pPr>
        <w:ind w:left="285"/>
        <w:jc w:val="both"/>
        <w:rPr>
          <w:rFonts w:cs="Aharoni"/>
        </w:rPr>
      </w:pPr>
      <w:proofErr w:type="spellStart"/>
      <w:r w:rsidRPr="00C2631A">
        <w:rPr>
          <w:rFonts w:cs="Aharoni"/>
        </w:rPr>
        <w:t>Sp</w:t>
      </w:r>
      <w:proofErr w:type="spellEnd"/>
      <w:r w:rsidRPr="00C2631A">
        <w:rPr>
          <w:rFonts w:cs="Aharoni"/>
        </w:rPr>
        <w:t xml:space="preserve"> – suma punktów przyznana Wykonawcy w kryteriach: </w:t>
      </w:r>
      <w:r>
        <w:rPr>
          <w:rFonts w:cs="Aharoni"/>
        </w:rPr>
        <w:t xml:space="preserve">Cena oferty, </w:t>
      </w:r>
      <w:r w:rsidR="00473194" w:rsidRPr="00473194">
        <w:rPr>
          <w:bCs/>
        </w:rPr>
        <w:t>Skrócenie terminu przystąpienia do realizacji zlecenia poniżej 10 dni</w:t>
      </w:r>
      <w:bookmarkStart w:id="1" w:name="_GoBack"/>
      <w:bookmarkEnd w:id="1"/>
    </w:p>
    <w:p w:rsidR="00573897" w:rsidRDefault="00573897" w:rsidP="00FA2CC9">
      <w:pPr>
        <w:ind w:left="285"/>
        <w:jc w:val="both"/>
        <w:rPr>
          <w:bCs/>
        </w:rPr>
      </w:pPr>
      <w:r w:rsidRPr="0035111C">
        <w:rPr>
          <w:bCs/>
        </w:rPr>
        <w:t>C- ilość punktów przyznanych w kryterium cena oferty</w:t>
      </w:r>
    </w:p>
    <w:p w:rsidR="00EC31C4" w:rsidRDefault="00EC31C4" w:rsidP="00FA2CC9">
      <w:pPr>
        <w:ind w:left="285"/>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EC31C4" w:rsidRPr="0035111C" w:rsidRDefault="00EC31C4" w:rsidP="00FA2CC9">
      <w:pPr>
        <w:ind w:left="285"/>
        <w:jc w:val="both"/>
        <w:rPr>
          <w:bCs/>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573897" w:rsidRDefault="002B03A8" w:rsidP="00FA2CC9">
      <w:pPr>
        <w:ind w:left="285"/>
        <w:jc w:val="both"/>
        <w:rPr>
          <w:bCs/>
        </w:rPr>
      </w:pPr>
      <w:proofErr w:type="spellStart"/>
      <w:r>
        <w:rPr>
          <w:bCs/>
        </w:rPr>
        <w:t>Tr</w:t>
      </w:r>
      <w:proofErr w:type="spellEnd"/>
      <w:r>
        <w:rPr>
          <w:bCs/>
        </w:rPr>
        <w:t xml:space="preserve"> </w:t>
      </w:r>
      <w:r w:rsidR="00573897" w:rsidRPr="0035111C">
        <w:rPr>
          <w:bCs/>
        </w:rPr>
        <w:t xml:space="preserve">- ilość punktów przyznanych w kryterium </w:t>
      </w:r>
      <w:r>
        <w:rPr>
          <w:bCs/>
        </w:rPr>
        <w:t>s</w:t>
      </w:r>
      <w:r w:rsidRPr="002B03A8">
        <w:rPr>
          <w:bCs/>
        </w:rPr>
        <w:t>krócenie terminu przystąpienia do rea</w:t>
      </w:r>
      <w:r>
        <w:rPr>
          <w:bCs/>
        </w:rPr>
        <w:t>lizacji zlecenia poniżej 10 dni.</w:t>
      </w:r>
    </w:p>
    <w:p w:rsidR="00E37727" w:rsidRPr="0035111C" w:rsidRDefault="00E37727" w:rsidP="00FA2CC9">
      <w:pPr>
        <w:ind w:left="285"/>
        <w:jc w:val="both"/>
        <w:rPr>
          <w:bCs/>
        </w:rPr>
      </w:pPr>
    </w:p>
    <w:p w:rsidR="00CE4ED8" w:rsidRPr="004824A0" w:rsidRDefault="00971135" w:rsidP="00E37727">
      <w:pPr>
        <w:pStyle w:val="Akapitzlist1"/>
        <w:numPr>
          <w:ilvl w:val="0"/>
          <w:numId w:val="3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AB6D5A" w:rsidRPr="00E37727" w:rsidRDefault="00253B4F" w:rsidP="00E37727">
      <w:pPr>
        <w:pStyle w:val="Akapitzlist1"/>
        <w:numPr>
          <w:ilvl w:val="0"/>
          <w:numId w:val="33"/>
        </w:numPr>
        <w:autoSpaceDE w:val="0"/>
        <w:autoSpaceDN w:val="0"/>
        <w:adjustRightInd w:val="0"/>
        <w:spacing w:line="240" w:lineRule="auto"/>
        <w:ind w:left="284" w:right="-144" w:hanging="284"/>
        <w:jc w:val="both"/>
        <w:rPr>
          <w:rFonts w:ascii="Times New Roman" w:hAnsi="Times New Roman"/>
          <w:bCs/>
          <w:color w:val="000000"/>
          <w:sz w:val="24"/>
          <w:szCs w:val="24"/>
        </w:rPr>
      </w:pPr>
      <w:r w:rsidRPr="00E37727">
        <w:rPr>
          <w:rFonts w:ascii="Times New Roman" w:hAnsi="Times New Roman"/>
          <w:bCs/>
          <w:color w:val="000000"/>
          <w:sz w:val="24"/>
          <w:szCs w:val="24"/>
        </w:rPr>
        <w:t>Jeżeli nie będzie można dokonać wyboru oferty najkorzystniejszej z</w:t>
      </w:r>
      <w:r w:rsidR="00CE4ED8" w:rsidRPr="00E37727">
        <w:rPr>
          <w:rFonts w:ascii="Times New Roman" w:hAnsi="Times New Roman"/>
          <w:bCs/>
          <w:color w:val="000000"/>
          <w:sz w:val="24"/>
          <w:szCs w:val="24"/>
        </w:rPr>
        <w:t xml:space="preserve"> uwagi</w:t>
      </w:r>
      <w:r w:rsidRPr="00E37727">
        <w:rPr>
          <w:rFonts w:ascii="Times New Roman" w:hAnsi="Times New Roman"/>
          <w:bCs/>
          <w:color w:val="000000"/>
          <w:sz w:val="24"/>
          <w:szCs w:val="24"/>
        </w:rPr>
        <w:t xml:space="preserve"> na to, że dwie lub więcej ofert przedstawia taki sam bilans ceny i </w:t>
      </w:r>
      <w:r w:rsidR="00CE4ED8" w:rsidRPr="00E37727">
        <w:rPr>
          <w:rFonts w:ascii="Times New Roman" w:hAnsi="Times New Roman"/>
          <w:bCs/>
          <w:color w:val="000000"/>
          <w:sz w:val="24"/>
          <w:szCs w:val="24"/>
        </w:rPr>
        <w:t>inn</w:t>
      </w:r>
      <w:r w:rsidRPr="00E37727">
        <w:rPr>
          <w:rFonts w:ascii="Times New Roman" w:hAnsi="Times New Roman"/>
          <w:bCs/>
          <w:color w:val="000000"/>
          <w:sz w:val="24"/>
          <w:szCs w:val="24"/>
        </w:rPr>
        <w:t xml:space="preserve">ych kryteriów oceny ofert, Zamawiający spośród tych ofert </w:t>
      </w:r>
      <w:r w:rsidR="00CE4ED8" w:rsidRPr="00E37727">
        <w:rPr>
          <w:rFonts w:ascii="Times New Roman" w:hAnsi="Times New Roman"/>
          <w:bCs/>
          <w:color w:val="000000"/>
          <w:sz w:val="24"/>
          <w:szCs w:val="24"/>
        </w:rPr>
        <w:t xml:space="preserve">wybierze </w:t>
      </w:r>
      <w:r w:rsidRPr="00E37727">
        <w:rPr>
          <w:rFonts w:ascii="Times New Roman" w:hAnsi="Times New Roman"/>
          <w:bCs/>
          <w:color w:val="000000"/>
          <w:sz w:val="24"/>
          <w:szCs w:val="24"/>
        </w:rPr>
        <w:t>ofert</w:t>
      </w:r>
      <w:r w:rsidR="00CE4ED8" w:rsidRPr="00E37727">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sidRPr="00E37727">
        <w:rPr>
          <w:rFonts w:ascii="Times New Roman" w:hAnsi="Times New Roman"/>
          <w:bCs/>
          <w:color w:val="000000"/>
          <w:sz w:val="24"/>
          <w:szCs w:val="24"/>
        </w:rPr>
        <w:br/>
      </w:r>
      <w:r w:rsidR="00CE4ED8" w:rsidRPr="00E37727">
        <w:rPr>
          <w:rFonts w:ascii="Times New Roman" w:hAnsi="Times New Roman"/>
          <w:bCs/>
          <w:color w:val="000000"/>
          <w:sz w:val="24"/>
          <w:szCs w:val="24"/>
        </w:rPr>
        <w:t xml:space="preserve">w wyznaczonym terminie ofert dodatkowych. </w:t>
      </w:r>
      <w:r w:rsidR="00971135" w:rsidRPr="00E37727">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573897" w:rsidRPr="000A7888" w:rsidRDefault="00473194" w:rsidP="00573897">
      <w:pPr>
        <w:tabs>
          <w:tab w:val="left" w:pos="426"/>
        </w:tabs>
        <w:jc w:val="both"/>
      </w:pPr>
      <w:r>
        <w:rPr>
          <w:sz w:val="22"/>
          <w:szCs w:val="22"/>
        </w:rPr>
        <w:t xml:space="preserve"> </w:t>
      </w:r>
      <w:r w:rsidR="00573897" w:rsidRPr="000A7888">
        <w:t>1.  Cena zostanie wyliczona przez Wykonawcę</w:t>
      </w:r>
      <w:r w:rsidR="003F0B69">
        <w:t xml:space="preserve"> w Wycenionym przedmiarze robót.</w:t>
      </w:r>
    </w:p>
    <w:p w:rsidR="003F0B69" w:rsidRDefault="00573897" w:rsidP="00573897">
      <w:pPr>
        <w:tabs>
          <w:tab w:val="left" w:pos="426"/>
        </w:tabs>
        <w:jc w:val="both"/>
      </w:pPr>
      <w:r w:rsidRPr="000A7888">
        <w:t xml:space="preserve"> </w:t>
      </w:r>
      <w:r w:rsidR="003F0B69">
        <w:t xml:space="preserve">2. </w:t>
      </w:r>
      <w:r w:rsidRPr="000A7888">
        <w:t xml:space="preserve">Cena powinna być wyrażona w złotych polskich, z dokładnością do dwóch miejsc po </w:t>
      </w:r>
      <w:r w:rsidR="003F0B69">
        <w:br/>
        <w:t xml:space="preserve">      </w:t>
      </w:r>
      <w:r w:rsidRPr="000A7888">
        <w:t>przecinku</w:t>
      </w:r>
    </w:p>
    <w:p w:rsidR="003F0B69" w:rsidRDefault="003F0B69" w:rsidP="00573897">
      <w:pPr>
        <w:tabs>
          <w:tab w:val="left" w:pos="426"/>
        </w:tabs>
        <w:jc w:val="both"/>
      </w:pPr>
      <w:r>
        <w:t xml:space="preserve"> 3. W</w:t>
      </w:r>
      <w:r w:rsidR="00573897" w:rsidRPr="000A7888">
        <w:t xml:space="preserve">ykonawca określi ceny jednostkowe i wartość dla wszystkich pozycji asortymentowych </w:t>
      </w:r>
      <w:r>
        <w:br/>
        <w:t xml:space="preserve">  </w:t>
      </w:r>
      <w:r w:rsidR="00573897" w:rsidRPr="000A7888">
        <w:t xml:space="preserve">    wymienionych</w:t>
      </w:r>
      <w:r>
        <w:t xml:space="preserve"> w Wycenionym przedmiarze robót.</w:t>
      </w:r>
    </w:p>
    <w:p w:rsidR="003F0B69" w:rsidRDefault="003F0B69" w:rsidP="00573897">
      <w:pPr>
        <w:tabs>
          <w:tab w:val="left" w:pos="426"/>
        </w:tabs>
        <w:jc w:val="both"/>
      </w:pPr>
      <w:r>
        <w:t xml:space="preserve"> 4. </w:t>
      </w:r>
      <w:r w:rsidR="00573897" w:rsidRPr="000A7888">
        <w:t xml:space="preserve">Ceny jednostkowe określone przez Wykonawcę w Wycenionym przedmiarze robót  zostaną </w:t>
      </w:r>
      <w:r>
        <w:br/>
        <w:t xml:space="preserve">     </w:t>
      </w:r>
      <w:r w:rsidR="00573897" w:rsidRPr="000A7888">
        <w:t>ustalone</w:t>
      </w:r>
      <w:r>
        <w:t xml:space="preserve"> </w:t>
      </w:r>
      <w:r w:rsidR="00573897" w:rsidRPr="000A7888">
        <w:t>na okres ważności umo</w:t>
      </w:r>
      <w:r>
        <w:t>wy i nie będą podlegały zmianom.</w:t>
      </w:r>
    </w:p>
    <w:p w:rsidR="00573897" w:rsidRPr="000A7888" w:rsidRDefault="003F0B69" w:rsidP="00573897">
      <w:pPr>
        <w:tabs>
          <w:tab w:val="left" w:pos="426"/>
        </w:tabs>
        <w:jc w:val="both"/>
      </w:pPr>
      <w:r>
        <w:t xml:space="preserve"> 5. </w:t>
      </w:r>
      <w:r w:rsidR="00573897" w:rsidRPr="000A7888">
        <w:t xml:space="preserve">Cena podana przez Wykonawcę w ofercie powinna zawierać podatek od towarów i usług </w:t>
      </w:r>
      <w:r>
        <w:br/>
        <w:t xml:space="preserve">      </w:t>
      </w:r>
      <w:r w:rsidR="00573897" w:rsidRPr="000A7888">
        <w:t>(VAT) w wysokości 23 % oraz ewentualne upusty zastosowane przez Wykonawcę</w:t>
      </w:r>
    </w:p>
    <w:p w:rsidR="003A07D0" w:rsidRPr="00E37727" w:rsidRDefault="002B4FD8" w:rsidP="00573897">
      <w:pPr>
        <w:jc w:val="both"/>
        <w:rPr>
          <w:b/>
          <w:i/>
          <w:u w:val="single"/>
        </w:rPr>
      </w:pPr>
      <w:r>
        <w:t xml:space="preserve"> 6.</w:t>
      </w:r>
      <w:r w:rsidR="00573897" w:rsidRPr="000A7888">
        <w:t xml:space="preserve"> </w:t>
      </w:r>
      <w:r w:rsidR="003A07D0" w:rsidRPr="000A7888">
        <w:t xml:space="preserve">Jeżeli Wykonawca złoży ofertę, której wybór prowadziłby do powstania obowiązku </w:t>
      </w:r>
      <w:r w:rsidR="003A07D0" w:rsidRPr="000A7888">
        <w:br/>
        <w:t xml:space="preserve">      podatkowego u Zamawiającego, zgodnie z przepisami o podatku od  towarów </w:t>
      </w:r>
      <w:r w:rsidR="003A07D0" w:rsidRPr="000A7888">
        <w:br/>
        <w:t xml:space="preserve">      i usług, Zamawiający w celu oceny takiej oferty doliczy do przedstawionej w niej </w:t>
      </w:r>
      <w:r w:rsidR="003A07D0" w:rsidRPr="000A7888">
        <w:br/>
        <w:t xml:space="preserve">      ceny podatek od towarów i usług, który miałby obowiązek rozliczyć zgodnie </w:t>
      </w:r>
      <w:r w:rsidR="003A07D0" w:rsidRPr="000A7888">
        <w:br/>
        <w:t xml:space="preserve">      z obowiązującymi przepisami. </w:t>
      </w:r>
      <w:r w:rsidR="003A07D0" w:rsidRPr="00E37727">
        <w:t xml:space="preserve">Wykonawca, składając ofertę informuje </w:t>
      </w:r>
      <w:r w:rsidR="003A07D0" w:rsidRPr="00E37727">
        <w:br/>
        <w:t xml:space="preserve">      zamawiającego, czy wybór oferty będzie prowadzić do powstania u zamawiającego </w:t>
      </w:r>
      <w:r w:rsidR="003A07D0" w:rsidRPr="00E37727">
        <w:br/>
        <w:t xml:space="preserve">      obowiązku podatkowego, wskazując nazwę (rodzaj) towaru lub usługi, których </w:t>
      </w:r>
      <w:r w:rsidR="003A07D0" w:rsidRPr="00E37727">
        <w:br/>
        <w:t xml:space="preserve">      dostawa lub świadczenie będzie prowadzić do jego powstania oraz wskazując ich </w:t>
      </w:r>
      <w:r w:rsidR="003A07D0" w:rsidRPr="00E37727">
        <w:br/>
        <w:t xml:space="preserve">      wartość bez kwoty podatku.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E37727">
      <w:pPr>
        <w:pStyle w:val="Tekstpodstawowy"/>
        <w:numPr>
          <w:ilvl w:val="0"/>
          <w:numId w:val="23"/>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E37727">
      <w:pPr>
        <w:pStyle w:val="Akapitzlist"/>
        <w:numPr>
          <w:ilvl w:val="0"/>
          <w:numId w:val="23"/>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E37727" w:rsidRPr="00BB6059" w:rsidRDefault="00E37727" w:rsidP="00E37727">
      <w:pPr>
        <w:pStyle w:val="Akapitzlist"/>
        <w:numPr>
          <w:ilvl w:val="0"/>
          <w:numId w:val="23"/>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 na sumę gwarancyjną co najmniej  </w:t>
      </w:r>
      <w:r>
        <w:rPr>
          <w:b/>
          <w:bCs/>
          <w:color w:val="FF0000"/>
        </w:rPr>
        <w:t>1</w:t>
      </w:r>
      <w:r w:rsidRPr="00BB6059">
        <w:rPr>
          <w:b/>
          <w:bCs/>
          <w:color w:val="FF0000"/>
        </w:rPr>
        <w:t>00 000,00</w:t>
      </w:r>
      <w:r>
        <w:rPr>
          <w:b/>
          <w:bCs/>
          <w:color w:val="FF0000"/>
        </w:rPr>
        <w:t xml:space="preserve"> PLN (słownie: sto tysięcy złotych 00/100).</w:t>
      </w:r>
    </w:p>
    <w:p w:rsidR="00E37727" w:rsidRDefault="00E37727" w:rsidP="00E37727">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37727">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3F0B69"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3F0B69"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3F0B69">
        <w:rPr>
          <w:rFonts w:ascii="Times New Roman" w:hAnsi="Times New Roman"/>
          <w:bCs/>
          <w:sz w:val="24"/>
          <w:szCs w:val="24"/>
        </w:rPr>
        <w:t xml:space="preserve"> </w:t>
      </w:r>
      <w:r w:rsidR="00523933" w:rsidRPr="003F0B69">
        <w:rPr>
          <w:rFonts w:ascii="Times New Roman" w:hAnsi="Times New Roman"/>
          <w:bCs/>
          <w:sz w:val="24"/>
          <w:szCs w:val="24"/>
        </w:rPr>
        <w:t>Projekt</w:t>
      </w:r>
      <w:r w:rsidR="00AE1971" w:rsidRPr="003F0B69">
        <w:rPr>
          <w:rFonts w:ascii="Times New Roman" w:hAnsi="Times New Roman"/>
          <w:bCs/>
          <w:sz w:val="24"/>
          <w:szCs w:val="24"/>
        </w:rPr>
        <w:t xml:space="preserve"> umowy w sprawie zamówienia publicznego, jaką zamawiający podpisze z wybranym wykonawcą, zawarty jest w Rozdziale D. </w:t>
      </w:r>
    </w:p>
    <w:p w:rsidR="00523933"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F437F0">
      <w:footerReference w:type="default" r:id="rId11"/>
      <w:pgSz w:w="11906" w:h="16838"/>
      <w:pgMar w:top="851" w:right="127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F0" w:rsidRDefault="00F437F0">
      <w:r>
        <w:separator/>
      </w:r>
    </w:p>
  </w:endnote>
  <w:endnote w:type="continuationSeparator" w:id="0">
    <w:p w:rsidR="00F437F0" w:rsidRDefault="00F4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F0" w:rsidRPr="00877452" w:rsidRDefault="00F437F0" w:rsidP="00033FCA">
    <w:pPr>
      <w:pStyle w:val="Stopka"/>
      <w:jc w:val="center"/>
      <w:rPr>
        <w:rFonts w:ascii="Arial" w:hAnsi="Arial" w:cs="Arial"/>
        <w:color w:val="000000"/>
        <w:sz w:val="16"/>
        <w:szCs w:val="16"/>
        <w:lang w:val="pl-PL"/>
      </w:rPr>
    </w:pPr>
  </w:p>
  <w:p w:rsidR="00F437F0" w:rsidRPr="00033FCA" w:rsidRDefault="00F437F0"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6515C4">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6515C4">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F0" w:rsidRDefault="00F437F0">
      <w:r>
        <w:separator/>
      </w:r>
    </w:p>
  </w:footnote>
  <w:footnote w:type="continuationSeparator" w:id="0">
    <w:p w:rsidR="00F437F0" w:rsidRDefault="00F43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0"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3"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27" w15:restartNumberingAfterBreak="0">
    <w:nsid w:val="3E4C25BB"/>
    <w:multiLevelType w:val="hybridMultilevel"/>
    <w:tmpl w:val="346ED610"/>
    <w:lvl w:ilvl="0" w:tplc="463E14DA">
      <w:start w:val="1"/>
      <w:numFmt w:val="lowerLetter"/>
      <w:lvlText w:val="%1)"/>
      <w:lvlJc w:val="left"/>
      <w:pPr>
        <w:ind w:left="975" w:hanging="360"/>
      </w:pPr>
      <w:rPr>
        <w:rFonts w:hint="default"/>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8"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5"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733C11CF"/>
    <w:multiLevelType w:val="hybridMultilevel"/>
    <w:tmpl w:val="B798D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20"/>
  </w:num>
  <w:num w:numId="5">
    <w:abstractNumId w:val="26"/>
  </w:num>
  <w:num w:numId="6">
    <w:abstractNumId w:val="16"/>
  </w:num>
  <w:num w:numId="7">
    <w:abstractNumId w:val="43"/>
  </w:num>
  <w:num w:numId="8">
    <w:abstractNumId w:val="39"/>
  </w:num>
  <w:num w:numId="9">
    <w:abstractNumId w:val="22"/>
  </w:num>
  <w:num w:numId="10">
    <w:abstractNumId w:val="17"/>
  </w:num>
  <w:num w:numId="11">
    <w:abstractNumId w:val="25"/>
  </w:num>
  <w:num w:numId="12">
    <w:abstractNumId w:val="30"/>
  </w:num>
  <w:num w:numId="13">
    <w:abstractNumId w:val="33"/>
  </w:num>
  <w:num w:numId="14">
    <w:abstractNumId w:val="28"/>
  </w:num>
  <w:num w:numId="15">
    <w:abstractNumId w:val="42"/>
  </w:num>
  <w:num w:numId="16">
    <w:abstractNumId w:val="27"/>
  </w:num>
  <w:num w:numId="17">
    <w:abstractNumId w:val="34"/>
  </w:num>
  <w:num w:numId="18">
    <w:abstractNumId w:val="44"/>
  </w:num>
  <w:num w:numId="19">
    <w:abstractNumId w:val="45"/>
  </w:num>
  <w:num w:numId="20">
    <w:abstractNumId w:val="37"/>
    <w:lvlOverride w:ilvl="0">
      <w:startOverride w:val="1"/>
    </w:lvlOverride>
  </w:num>
  <w:num w:numId="21">
    <w:abstractNumId w:val="29"/>
    <w:lvlOverride w:ilvl="0">
      <w:startOverride w:val="1"/>
    </w:lvlOverride>
  </w:num>
  <w:num w:numId="22">
    <w:abstractNumId w:val="18"/>
  </w:num>
  <w:num w:numId="23">
    <w:abstractNumId w:val="31"/>
  </w:num>
  <w:num w:numId="24">
    <w:abstractNumId w:val="38"/>
  </w:num>
  <w:num w:numId="25">
    <w:abstractNumId w:val="35"/>
  </w:num>
  <w:num w:numId="26">
    <w:abstractNumId w:val="24"/>
  </w:num>
  <w:num w:numId="27">
    <w:abstractNumId w:val="36"/>
  </w:num>
  <w:num w:numId="28">
    <w:abstractNumId w:val="15"/>
  </w:num>
  <w:num w:numId="29">
    <w:abstractNumId w:val="40"/>
  </w:num>
  <w:num w:numId="30">
    <w:abstractNumId w:val="23"/>
  </w:num>
  <w:num w:numId="31">
    <w:abstractNumId w:val="32"/>
  </w:num>
  <w:num w:numId="32">
    <w:abstractNumId w:val="0"/>
  </w:num>
  <w:num w:numId="3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259"/>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4032"/>
    <w:rsid w:val="000652C9"/>
    <w:rsid w:val="00065404"/>
    <w:rsid w:val="0006559C"/>
    <w:rsid w:val="00065817"/>
    <w:rsid w:val="00065B7F"/>
    <w:rsid w:val="00065DA9"/>
    <w:rsid w:val="00065FF0"/>
    <w:rsid w:val="00066033"/>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888"/>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4CC"/>
    <w:rsid w:val="00164911"/>
    <w:rsid w:val="001651EC"/>
    <w:rsid w:val="00165634"/>
    <w:rsid w:val="00165DE4"/>
    <w:rsid w:val="0016629B"/>
    <w:rsid w:val="0016664C"/>
    <w:rsid w:val="001667EF"/>
    <w:rsid w:val="00167E7F"/>
    <w:rsid w:val="00170050"/>
    <w:rsid w:val="00170067"/>
    <w:rsid w:val="00173573"/>
    <w:rsid w:val="0017380B"/>
    <w:rsid w:val="001746CF"/>
    <w:rsid w:val="00175C26"/>
    <w:rsid w:val="00175CDF"/>
    <w:rsid w:val="00175F47"/>
    <w:rsid w:val="0017649B"/>
    <w:rsid w:val="00176685"/>
    <w:rsid w:val="001767D3"/>
    <w:rsid w:val="001775E6"/>
    <w:rsid w:val="00177961"/>
    <w:rsid w:val="00177C3A"/>
    <w:rsid w:val="00180F5F"/>
    <w:rsid w:val="00181182"/>
    <w:rsid w:val="00181947"/>
    <w:rsid w:val="00181DBA"/>
    <w:rsid w:val="001838CA"/>
    <w:rsid w:val="001839C9"/>
    <w:rsid w:val="001843FA"/>
    <w:rsid w:val="00184908"/>
    <w:rsid w:val="00184CD6"/>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0631"/>
    <w:rsid w:val="001A1424"/>
    <w:rsid w:val="001A244D"/>
    <w:rsid w:val="001A29B3"/>
    <w:rsid w:val="001A372F"/>
    <w:rsid w:val="001A60E0"/>
    <w:rsid w:val="001A7675"/>
    <w:rsid w:val="001B1212"/>
    <w:rsid w:val="001B1F51"/>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686B"/>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512"/>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3A8"/>
    <w:rsid w:val="002B07B4"/>
    <w:rsid w:val="002B0803"/>
    <w:rsid w:val="002B123B"/>
    <w:rsid w:val="002B12C1"/>
    <w:rsid w:val="002B16D6"/>
    <w:rsid w:val="002B1B58"/>
    <w:rsid w:val="002B25C1"/>
    <w:rsid w:val="002B2EF1"/>
    <w:rsid w:val="002B38CA"/>
    <w:rsid w:val="002B4FD8"/>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4E7A"/>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8C3"/>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5FB"/>
    <w:rsid w:val="003E48A5"/>
    <w:rsid w:val="003E5527"/>
    <w:rsid w:val="003E64E0"/>
    <w:rsid w:val="003E70B1"/>
    <w:rsid w:val="003E735C"/>
    <w:rsid w:val="003E7808"/>
    <w:rsid w:val="003E7BF7"/>
    <w:rsid w:val="003E7C0B"/>
    <w:rsid w:val="003E7EF9"/>
    <w:rsid w:val="003F08F3"/>
    <w:rsid w:val="003F0B6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2E55"/>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6AE"/>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194"/>
    <w:rsid w:val="00473628"/>
    <w:rsid w:val="00473C2A"/>
    <w:rsid w:val="00474856"/>
    <w:rsid w:val="004752EA"/>
    <w:rsid w:val="00475394"/>
    <w:rsid w:val="00475E72"/>
    <w:rsid w:val="00476825"/>
    <w:rsid w:val="00476E29"/>
    <w:rsid w:val="00477120"/>
    <w:rsid w:val="00477314"/>
    <w:rsid w:val="00477F3B"/>
    <w:rsid w:val="00480051"/>
    <w:rsid w:val="00480CF6"/>
    <w:rsid w:val="004810EB"/>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811"/>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389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7C9"/>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5C4"/>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5F46"/>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A70A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3D4"/>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0FE5"/>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919"/>
    <w:rsid w:val="007A2AF8"/>
    <w:rsid w:val="007A2DA6"/>
    <w:rsid w:val="007A62E0"/>
    <w:rsid w:val="007A67F9"/>
    <w:rsid w:val="007A7217"/>
    <w:rsid w:val="007B063D"/>
    <w:rsid w:val="007B06B6"/>
    <w:rsid w:val="007B13DF"/>
    <w:rsid w:val="007B349B"/>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AC2"/>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92B"/>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5E6"/>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1381"/>
    <w:rsid w:val="009A16D0"/>
    <w:rsid w:val="009A2C3A"/>
    <w:rsid w:val="009A3421"/>
    <w:rsid w:val="009A35B8"/>
    <w:rsid w:val="009A3B47"/>
    <w:rsid w:val="009A4008"/>
    <w:rsid w:val="009A453C"/>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5780"/>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8C"/>
    <w:rsid w:val="00A461A2"/>
    <w:rsid w:val="00A46678"/>
    <w:rsid w:val="00A477F0"/>
    <w:rsid w:val="00A47C72"/>
    <w:rsid w:val="00A5004F"/>
    <w:rsid w:val="00A51081"/>
    <w:rsid w:val="00A5138C"/>
    <w:rsid w:val="00A52138"/>
    <w:rsid w:val="00A521AB"/>
    <w:rsid w:val="00A525B0"/>
    <w:rsid w:val="00A5351D"/>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AED"/>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0B5"/>
    <w:rsid w:val="00AB5B7D"/>
    <w:rsid w:val="00AB5FF5"/>
    <w:rsid w:val="00AB6016"/>
    <w:rsid w:val="00AB645E"/>
    <w:rsid w:val="00AB6899"/>
    <w:rsid w:val="00AB6D5A"/>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AF7598"/>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4D94"/>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47FE3"/>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7E5"/>
    <w:rsid w:val="00D008AD"/>
    <w:rsid w:val="00D01238"/>
    <w:rsid w:val="00D01CDA"/>
    <w:rsid w:val="00D039DD"/>
    <w:rsid w:val="00D049E7"/>
    <w:rsid w:val="00D04ED7"/>
    <w:rsid w:val="00D050D3"/>
    <w:rsid w:val="00D05A0B"/>
    <w:rsid w:val="00D05D0E"/>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3783F"/>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AC1"/>
    <w:rsid w:val="00DC4CE2"/>
    <w:rsid w:val="00DC6A08"/>
    <w:rsid w:val="00DC6B05"/>
    <w:rsid w:val="00DC6C37"/>
    <w:rsid w:val="00DC6D9B"/>
    <w:rsid w:val="00DD053A"/>
    <w:rsid w:val="00DD174B"/>
    <w:rsid w:val="00DD25E1"/>
    <w:rsid w:val="00DD323F"/>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026E"/>
    <w:rsid w:val="00E13505"/>
    <w:rsid w:val="00E14D5B"/>
    <w:rsid w:val="00E14E3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727"/>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6531"/>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B55"/>
    <w:rsid w:val="00EB7EE4"/>
    <w:rsid w:val="00EC01AA"/>
    <w:rsid w:val="00EC068E"/>
    <w:rsid w:val="00EC0BB0"/>
    <w:rsid w:val="00EC173E"/>
    <w:rsid w:val="00EC29A8"/>
    <w:rsid w:val="00EC31C4"/>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1721C"/>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691"/>
    <w:rsid w:val="00F33A61"/>
    <w:rsid w:val="00F33E05"/>
    <w:rsid w:val="00F342EE"/>
    <w:rsid w:val="00F3460A"/>
    <w:rsid w:val="00F34F07"/>
    <w:rsid w:val="00F371FE"/>
    <w:rsid w:val="00F3735E"/>
    <w:rsid w:val="00F3774C"/>
    <w:rsid w:val="00F37B50"/>
    <w:rsid w:val="00F37C94"/>
    <w:rsid w:val="00F37E23"/>
    <w:rsid w:val="00F4179F"/>
    <w:rsid w:val="00F42CC2"/>
    <w:rsid w:val="00F437F0"/>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2CC9"/>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F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qFormat/>
    <w:rsid w:val="000423C2"/>
    <w:pPr>
      <w:spacing w:after="60"/>
      <w:jc w:val="center"/>
      <w:outlineLvl w:val="1"/>
    </w:pPr>
    <w:rPr>
      <w:rFonts w:ascii="Arial" w:hAnsi="Arial"/>
    </w:rPr>
  </w:style>
  <w:style w:type="character" w:customStyle="1" w:styleId="PodtytuZnak">
    <w:name w:val="Podtytuł Znak"/>
    <w:link w:val="Podtytu"/>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0"/>
      </w:numPr>
      <w:spacing w:before="120" w:after="120"/>
      <w:jc w:val="both"/>
    </w:pPr>
    <w:rPr>
      <w:rFonts w:eastAsia="Calibri"/>
      <w:szCs w:val="22"/>
      <w:lang w:eastAsia="en-GB"/>
    </w:rPr>
  </w:style>
  <w:style w:type="paragraph" w:customStyle="1" w:styleId="Tiret1">
    <w:name w:val="Tiret 1"/>
    <w:basedOn w:val="Normalny"/>
    <w:rsid w:val="003F3897"/>
    <w:pPr>
      <w:numPr>
        <w:numId w:val="21"/>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2"/>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4"/>
      </w:numPr>
    </w:pPr>
  </w:style>
  <w:style w:type="numbering" w:customStyle="1" w:styleId="WW8Num78">
    <w:name w:val="WW8Num78"/>
    <w:rsid w:val="00E32F31"/>
    <w:pPr>
      <w:numPr>
        <w:numId w:val="25"/>
      </w:numPr>
    </w:pPr>
  </w:style>
  <w:style w:type="numbering" w:customStyle="1" w:styleId="WW8Num77">
    <w:name w:val="WW8Num77"/>
    <w:rsid w:val="00E32F31"/>
    <w:pPr>
      <w:numPr>
        <w:numId w:val="26"/>
      </w:numPr>
    </w:pPr>
  </w:style>
  <w:style w:type="numbering" w:customStyle="1" w:styleId="WW8Num51">
    <w:name w:val="WW8Num51"/>
    <w:rsid w:val="00E32F31"/>
    <w:pPr>
      <w:numPr>
        <w:numId w:val="27"/>
      </w:numPr>
    </w:pPr>
  </w:style>
  <w:style w:type="numbering" w:customStyle="1" w:styleId="WW8Num13">
    <w:name w:val="WW8Num13"/>
    <w:rsid w:val="00E32F31"/>
    <w:pPr>
      <w:numPr>
        <w:numId w:val="28"/>
      </w:numPr>
    </w:pPr>
  </w:style>
  <w:style w:type="numbering" w:customStyle="1" w:styleId="WW8Num31">
    <w:name w:val="WW8Num31"/>
    <w:rsid w:val="00E32F31"/>
    <w:pPr>
      <w:numPr>
        <w:numId w:val="29"/>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B8FE-D241-47E6-AC9B-77D6CBFF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18</Pages>
  <Words>6434</Words>
  <Characters>42082</Characters>
  <Application>Microsoft Office Word</Application>
  <DocSecurity>0</DocSecurity>
  <Lines>350</Lines>
  <Paragraphs>96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48420</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87</cp:revision>
  <cp:lastPrinted>2017-07-04T12:26:00Z</cp:lastPrinted>
  <dcterms:created xsi:type="dcterms:W3CDTF">2016-09-06T06:50:00Z</dcterms:created>
  <dcterms:modified xsi:type="dcterms:W3CDTF">2017-07-04T12:33:00Z</dcterms:modified>
</cp:coreProperties>
</file>